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7" w:rsidRDefault="00827447">
      <w:pPr>
        <w:pStyle w:val="Heading1"/>
        <w:rPr>
          <w:rFonts w:ascii="Arial" w:hAnsi="Arial" w:cs="Arial"/>
          <w:b/>
          <w:bCs/>
        </w:rPr>
      </w:pPr>
    </w:p>
    <w:p w:rsidR="00827447" w:rsidRDefault="00827447">
      <w:pPr>
        <w:rPr>
          <w:rFonts w:ascii="Arial" w:hAnsi="Arial" w:cs="Arial"/>
          <w:lang w:val="en-ZA"/>
        </w:rPr>
      </w:pPr>
    </w:p>
    <w:p w:rsidR="00827447" w:rsidRDefault="00827447">
      <w:pPr>
        <w:rPr>
          <w:rFonts w:ascii="Arial" w:hAnsi="Arial" w:cs="Arial"/>
          <w:lang w:val="en-ZA"/>
        </w:rPr>
      </w:pPr>
    </w:p>
    <w:p w:rsidR="00827447" w:rsidRDefault="00827447">
      <w:pPr>
        <w:pStyle w:val="Footer"/>
        <w:tabs>
          <w:tab w:val="clear" w:pos="4153"/>
          <w:tab w:val="clear" w:pos="8306"/>
        </w:tabs>
        <w:rPr>
          <w:rFonts w:ascii="Arial" w:hAnsi="Arial" w:cs="Arial"/>
          <w:lang w:val="en-ZA"/>
        </w:rPr>
      </w:pPr>
    </w:p>
    <w:p w:rsidR="00827447" w:rsidRDefault="00827447">
      <w:pPr>
        <w:rPr>
          <w:rFonts w:ascii="Arial" w:hAnsi="Arial" w:cs="Arial"/>
          <w:lang w:val="en-ZA"/>
        </w:rPr>
      </w:pPr>
    </w:p>
    <w:p w:rsidR="00827447" w:rsidRDefault="00827447">
      <w:pPr>
        <w:rPr>
          <w:rFonts w:ascii="Arial" w:hAnsi="Arial" w:cs="Arial"/>
          <w:lang w:val="en-ZA"/>
        </w:rPr>
      </w:pPr>
    </w:p>
    <w:p w:rsidR="00827447" w:rsidRDefault="00827447">
      <w:pPr>
        <w:rPr>
          <w:rFonts w:ascii="Arial" w:hAnsi="Arial" w:cs="Arial"/>
          <w:lang w:val="en-ZA"/>
        </w:rPr>
      </w:pPr>
    </w:p>
    <w:p w:rsidR="00827447" w:rsidRDefault="00827447">
      <w:pPr>
        <w:rPr>
          <w:rFonts w:ascii="Arial" w:hAnsi="Arial" w:cs="Arial"/>
          <w:lang w:val="en-ZA"/>
        </w:rPr>
      </w:pPr>
    </w:p>
    <w:p w:rsidR="00827447" w:rsidRDefault="00827447">
      <w:pPr>
        <w:jc w:val="center"/>
        <w:rPr>
          <w:rFonts w:ascii="Arial" w:hAnsi="Arial" w:cs="Arial"/>
          <w:sz w:val="72"/>
          <w:lang w:val="en-ZA"/>
        </w:rPr>
      </w:pPr>
    </w:p>
    <w:p w:rsidR="00827447" w:rsidRDefault="00827447">
      <w:pPr>
        <w:jc w:val="center"/>
        <w:rPr>
          <w:rFonts w:ascii="Arial" w:hAnsi="Arial" w:cs="Arial"/>
          <w:sz w:val="72"/>
          <w:lang w:val="en-ZA"/>
        </w:rPr>
      </w:pPr>
    </w:p>
    <w:p w:rsidR="00827447" w:rsidRPr="00572BCB" w:rsidRDefault="00FB3046">
      <w:pPr>
        <w:pStyle w:val="BodyText2"/>
        <w:rPr>
          <w:sz w:val="52"/>
          <w:lang w:val="fr-FR"/>
        </w:rPr>
      </w:pPr>
      <w:r>
        <w:rPr>
          <w:sz w:val="52"/>
          <w:lang w:val="fr-FR"/>
        </w:rPr>
        <w:t>Conditions pour les</w:t>
      </w:r>
      <w:r w:rsidR="009366B8">
        <w:rPr>
          <w:sz w:val="52"/>
          <w:lang w:val="fr-FR"/>
        </w:rPr>
        <w:t xml:space="preserve"> représentants</w:t>
      </w:r>
      <w:r w:rsidR="00F552B5">
        <w:rPr>
          <w:sz w:val="52"/>
          <w:lang w:val="fr-FR"/>
        </w:rPr>
        <w:t xml:space="preserve"> </w:t>
      </w:r>
      <w:r w:rsidR="009366B8">
        <w:rPr>
          <w:sz w:val="52"/>
          <w:lang w:val="fr-FR"/>
        </w:rPr>
        <w:t>JC</w:t>
      </w:r>
      <w:r w:rsidR="009366B8" w:rsidRPr="00572BCB">
        <w:rPr>
          <w:sz w:val="52"/>
          <w:lang w:val="fr-FR"/>
        </w:rPr>
        <w:t>R</w:t>
      </w:r>
      <w:r w:rsidR="009366B8">
        <w:rPr>
          <w:sz w:val="52"/>
          <w:lang w:val="fr-FR"/>
        </w:rPr>
        <w:t>B</w:t>
      </w:r>
      <w:r w:rsidR="009366B8">
        <w:rPr>
          <w:sz w:val="52"/>
          <w:lang w:val="fr-FR"/>
        </w:rPr>
        <w:t xml:space="preserve"> d’</w:t>
      </w:r>
      <w:r w:rsidR="009366B8">
        <w:rPr>
          <w:sz w:val="52"/>
          <w:lang w:val="fr-FR"/>
        </w:rPr>
        <w:t>AFRIMETS</w:t>
      </w:r>
    </w:p>
    <w:p w:rsidR="00A40D2F" w:rsidRPr="00572BCB" w:rsidRDefault="00827447">
      <w:pPr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br w:type="page"/>
      </w:r>
    </w:p>
    <w:p w:rsidR="00C41023" w:rsidRPr="00572BCB" w:rsidRDefault="00C41023" w:rsidP="004376AF">
      <w:pPr>
        <w:jc w:val="both"/>
        <w:rPr>
          <w:rFonts w:ascii="Arial" w:hAnsi="Arial" w:cs="Arial"/>
          <w:lang w:val="fr-FR"/>
        </w:rPr>
      </w:pPr>
    </w:p>
    <w:p w:rsidR="00AE19D9" w:rsidRPr="00572BCB" w:rsidRDefault="00AE19D9">
      <w:pPr>
        <w:pStyle w:val="TOCHeading"/>
        <w:rPr>
          <w:lang w:val="fr-FR"/>
        </w:rPr>
      </w:pPr>
      <w:r w:rsidRPr="00572BCB">
        <w:rPr>
          <w:lang w:val="fr-FR"/>
        </w:rPr>
        <w:t>Table des matières</w:t>
      </w:r>
    </w:p>
    <w:p w:rsidR="00492DBC" w:rsidRDefault="00AE19D9">
      <w:pPr>
        <w:pStyle w:val="TOC3"/>
        <w:tabs>
          <w:tab w:val="left" w:pos="1100"/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7801828" w:history="1">
        <w:r w:rsidR="00492DBC" w:rsidRPr="00407343">
          <w:rPr>
            <w:rStyle w:val="Hyperlink"/>
            <w:noProof/>
          </w:rPr>
          <w:t>1.</w:t>
        </w:r>
        <w:r w:rsidR="00492DBC">
          <w:rPr>
            <w:rFonts w:asciiTheme="minorHAnsi" w:eastAsiaTheme="minorEastAsia" w:hAnsiTheme="minorHAnsi" w:cstheme="minorBidi"/>
            <w:noProof/>
            <w:sz w:val="22"/>
            <w:szCs w:val="22"/>
            <w:lang w:val="en-ZA" w:eastAsia="en-ZA"/>
          </w:rPr>
          <w:tab/>
        </w:r>
        <w:r w:rsidR="00492DBC" w:rsidRPr="00407343">
          <w:rPr>
            <w:rStyle w:val="Hyperlink"/>
            <w:noProof/>
          </w:rPr>
          <w:t>introduction</w:t>
        </w:r>
        <w:r w:rsidR="00492DBC">
          <w:rPr>
            <w:noProof/>
            <w:webHidden/>
          </w:rPr>
          <w:tab/>
        </w:r>
        <w:r w:rsidR="00492DBC">
          <w:rPr>
            <w:noProof/>
            <w:webHidden/>
          </w:rPr>
          <w:fldChar w:fldCharType="begin"/>
        </w:r>
        <w:r w:rsidR="00492DBC">
          <w:rPr>
            <w:noProof/>
            <w:webHidden/>
          </w:rPr>
          <w:instrText xml:space="preserve"> PAGEREF _Toc487801828 \h </w:instrText>
        </w:r>
        <w:r w:rsidR="00492DBC">
          <w:rPr>
            <w:noProof/>
            <w:webHidden/>
          </w:rPr>
        </w:r>
        <w:r w:rsidR="00492DBC">
          <w:rPr>
            <w:noProof/>
            <w:webHidden/>
          </w:rPr>
          <w:fldChar w:fldCharType="separate"/>
        </w:r>
        <w:r w:rsidR="00492DBC">
          <w:rPr>
            <w:noProof/>
            <w:webHidden/>
          </w:rPr>
          <w:t>2</w:t>
        </w:r>
        <w:r w:rsidR="00492DBC">
          <w:rPr>
            <w:noProof/>
            <w:webHidden/>
          </w:rPr>
          <w:fldChar w:fldCharType="end"/>
        </w:r>
      </w:hyperlink>
    </w:p>
    <w:p w:rsidR="00492DBC" w:rsidRDefault="001725FB">
      <w:pPr>
        <w:pStyle w:val="TOC3"/>
        <w:tabs>
          <w:tab w:val="left" w:pos="1100"/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w:anchor="_Toc487801829" w:history="1">
        <w:r w:rsidR="00492DBC" w:rsidRPr="00407343">
          <w:rPr>
            <w:rStyle w:val="Hyperlink"/>
            <w:noProof/>
          </w:rPr>
          <w:t>2.</w:t>
        </w:r>
        <w:r w:rsidR="00492DBC">
          <w:rPr>
            <w:rFonts w:asciiTheme="minorHAnsi" w:eastAsiaTheme="minorEastAsia" w:hAnsiTheme="minorHAnsi" w:cstheme="minorBidi"/>
            <w:noProof/>
            <w:sz w:val="22"/>
            <w:szCs w:val="22"/>
            <w:lang w:val="en-ZA" w:eastAsia="en-ZA"/>
          </w:rPr>
          <w:tab/>
        </w:r>
        <w:r w:rsidR="00492DBC" w:rsidRPr="00407343">
          <w:rPr>
            <w:rStyle w:val="Hyperlink"/>
            <w:noProof/>
          </w:rPr>
          <w:t xml:space="preserve">Résumé des exigences </w:t>
        </w:r>
        <w:r w:rsidR="007830C6">
          <w:rPr>
            <w:rStyle w:val="Hyperlink"/>
            <w:noProof/>
          </w:rPr>
          <w:t>du reglement interieur</w:t>
        </w:r>
        <w:r w:rsidR="00492DBC">
          <w:rPr>
            <w:noProof/>
            <w:webHidden/>
          </w:rPr>
          <w:tab/>
        </w:r>
        <w:r w:rsidR="00492DBC">
          <w:rPr>
            <w:noProof/>
            <w:webHidden/>
          </w:rPr>
          <w:fldChar w:fldCharType="begin"/>
        </w:r>
        <w:r w:rsidR="00492DBC">
          <w:rPr>
            <w:noProof/>
            <w:webHidden/>
          </w:rPr>
          <w:instrText xml:space="preserve"> PAGEREF _Toc487801829 \h </w:instrText>
        </w:r>
        <w:r w:rsidR="00492DBC">
          <w:rPr>
            <w:noProof/>
            <w:webHidden/>
          </w:rPr>
        </w:r>
        <w:r w:rsidR="00492DBC">
          <w:rPr>
            <w:noProof/>
            <w:webHidden/>
          </w:rPr>
          <w:fldChar w:fldCharType="separate"/>
        </w:r>
        <w:r w:rsidR="00492DBC">
          <w:rPr>
            <w:noProof/>
            <w:webHidden/>
          </w:rPr>
          <w:t>2</w:t>
        </w:r>
        <w:r w:rsidR="00492DBC">
          <w:rPr>
            <w:noProof/>
            <w:webHidden/>
          </w:rPr>
          <w:fldChar w:fldCharType="end"/>
        </w:r>
      </w:hyperlink>
    </w:p>
    <w:p w:rsidR="00492DBC" w:rsidRDefault="001725FB">
      <w:pPr>
        <w:pStyle w:val="TOC3"/>
        <w:tabs>
          <w:tab w:val="left" w:pos="1100"/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w:anchor="_Toc487801830" w:history="1">
        <w:r w:rsidR="00492DBC" w:rsidRPr="00407343">
          <w:rPr>
            <w:rStyle w:val="Hyperlink"/>
            <w:noProof/>
          </w:rPr>
          <w:t>3.</w:t>
        </w:r>
        <w:r w:rsidR="00492DBC">
          <w:rPr>
            <w:rFonts w:asciiTheme="minorHAnsi" w:eastAsiaTheme="minorEastAsia" w:hAnsiTheme="minorHAnsi" w:cstheme="minorBidi"/>
            <w:noProof/>
            <w:sz w:val="22"/>
            <w:szCs w:val="22"/>
            <w:lang w:val="en-ZA" w:eastAsia="en-ZA"/>
          </w:rPr>
          <w:tab/>
        </w:r>
        <w:r w:rsidR="00492DBC" w:rsidRPr="00407343">
          <w:rPr>
            <w:rStyle w:val="Hyperlink"/>
            <w:noProof/>
          </w:rPr>
          <w:t>Tâches principales de la délégation</w:t>
        </w:r>
        <w:r w:rsidR="00492DBC">
          <w:rPr>
            <w:noProof/>
            <w:webHidden/>
          </w:rPr>
          <w:tab/>
        </w:r>
        <w:r w:rsidR="00492DBC">
          <w:rPr>
            <w:noProof/>
            <w:webHidden/>
          </w:rPr>
          <w:fldChar w:fldCharType="begin"/>
        </w:r>
        <w:r w:rsidR="00492DBC">
          <w:rPr>
            <w:noProof/>
            <w:webHidden/>
          </w:rPr>
          <w:instrText xml:space="preserve"> PAGEREF _Toc487801830 \h </w:instrText>
        </w:r>
        <w:r w:rsidR="00492DBC">
          <w:rPr>
            <w:noProof/>
            <w:webHidden/>
          </w:rPr>
        </w:r>
        <w:r w:rsidR="00492DBC">
          <w:rPr>
            <w:noProof/>
            <w:webHidden/>
          </w:rPr>
          <w:fldChar w:fldCharType="separate"/>
        </w:r>
        <w:r w:rsidR="00492DBC">
          <w:rPr>
            <w:noProof/>
            <w:webHidden/>
          </w:rPr>
          <w:t>3</w:t>
        </w:r>
        <w:r w:rsidR="00492DBC">
          <w:rPr>
            <w:noProof/>
            <w:webHidden/>
          </w:rPr>
          <w:fldChar w:fldCharType="end"/>
        </w:r>
      </w:hyperlink>
    </w:p>
    <w:p w:rsidR="00492DBC" w:rsidRDefault="001725FB">
      <w:pPr>
        <w:pStyle w:val="TOC3"/>
        <w:tabs>
          <w:tab w:val="left" w:pos="1100"/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w:anchor="_Toc487801831" w:history="1">
        <w:r w:rsidR="00492DBC" w:rsidRPr="00407343">
          <w:rPr>
            <w:rStyle w:val="Hyperlink"/>
            <w:noProof/>
          </w:rPr>
          <w:t>4.</w:t>
        </w:r>
        <w:r w:rsidR="00492DBC">
          <w:rPr>
            <w:rFonts w:asciiTheme="minorHAnsi" w:eastAsiaTheme="minorEastAsia" w:hAnsiTheme="minorHAnsi" w:cstheme="minorBidi"/>
            <w:noProof/>
            <w:sz w:val="22"/>
            <w:szCs w:val="22"/>
            <w:lang w:val="en-ZA" w:eastAsia="en-ZA"/>
          </w:rPr>
          <w:tab/>
        </w:r>
        <w:r w:rsidR="00492DBC" w:rsidRPr="00407343">
          <w:rPr>
            <w:rStyle w:val="Hyperlink"/>
            <w:noProof/>
          </w:rPr>
          <w:t>Règles générales de procédure et composition de la délégation</w:t>
        </w:r>
        <w:r w:rsidR="00492DBC">
          <w:rPr>
            <w:noProof/>
            <w:webHidden/>
          </w:rPr>
          <w:tab/>
        </w:r>
        <w:r w:rsidR="00492DBC">
          <w:rPr>
            <w:noProof/>
            <w:webHidden/>
          </w:rPr>
          <w:fldChar w:fldCharType="begin"/>
        </w:r>
        <w:r w:rsidR="00492DBC">
          <w:rPr>
            <w:noProof/>
            <w:webHidden/>
          </w:rPr>
          <w:instrText xml:space="preserve"> PAGEREF _Toc487801831 \h </w:instrText>
        </w:r>
        <w:r w:rsidR="00492DBC">
          <w:rPr>
            <w:noProof/>
            <w:webHidden/>
          </w:rPr>
        </w:r>
        <w:r w:rsidR="00492DBC">
          <w:rPr>
            <w:noProof/>
            <w:webHidden/>
          </w:rPr>
          <w:fldChar w:fldCharType="separate"/>
        </w:r>
        <w:r w:rsidR="00492DBC">
          <w:rPr>
            <w:noProof/>
            <w:webHidden/>
          </w:rPr>
          <w:t>3</w:t>
        </w:r>
        <w:r w:rsidR="00492DBC">
          <w:rPr>
            <w:noProof/>
            <w:webHidden/>
          </w:rPr>
          <w:fldChar w:fldCharType="end"/>
        </w:r>
      </w:hyperlink>
    </w:p>
    <w:p w:rsidR="00492DBC" w:rsidRDefault="001725FB">
      <w:pPr>
        <w:pStyle w:val="TOC3"/>
        <w:tabs>
          <w:tab w:val="left" w:pos="1100"/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w:anchor="_Toc487801832" w:history="1">
        <w:r w:rsidR="00492DBC" w:rsidRPr="00407343">
          <w:rPr>
            <w:rStyle w:val="Hyperlink"/>
            <w:noProof/>
          </w:rPr>
          <w:t>5.</w:t>
        </w:r>
        <w:r w:rsidR="00492DBC">
          <w:rPr>
            <w:rFonts w:asciiTheme="minorHAnsi" w:eastAsiaTheme="minorEastAsia" w:hAnsiTheme="minorHAnsi" w:cstheme="minorBidi"/>
            <w:noProof/>
            <w:sz w:val="22"/>
            <w:szCs w:val="22"/>
            <w:lang w:val="en-ZA" w:eastAsia="en-ZA"/>
          </w:rPr>
          <w:tab/>
        </w:r>
        <w:r w:rsidR="00492DBC" w:rsidRPr="00407343">
          <w:rPr>
            <w:rStyle w:val="Hyperlink"/>
            <w:noProof/>
          </w:rPr>
          <w:t>Les installations minimales et exigences</w:t>
        </w:r>
        <w:r w:rsidR="00492DBC">
          <w:rPr>
            <w:noProof/>
            <w:webHidden/>
          </w:rPr>
          <w:tab/>
        </w:r>
        <w:r w:rsidR="00492DBC">
          <w:rPr>
            <w:noProof/>
            <w:webHidden/>
          </w:rPr>
          <w:fldChar w:fldCharType="begin"/>
        </w:r>
        <w:r w:rsidR="00492DBC">
          <w:rPr>
            <w:noProof/>
            <w:webHidden/>
          </w:rPr>
          <w:instrText xml:space="preserve"> PAGEREF _Toc487801832 \h </w:instrText>
        </w:r>
        <w:r w:rsidR="00492DBC">
          <w:rPr>
            <w:noProof/>
            <w:webHidden/>
          </w:rPr>
        </w:r>
        <w:r w:rsidR="00492DBC">
          <w:rPr>
            <w:noProof/>
            <w:webHidden/>
          </w:rPr>
          <w:fldChar w:fldCharType="separate"/>
        </w:r>
        <w:r w:rsidR="00492DBC">
          <w:rPr>
            <w:noProof/>
            <w:webHidden/>
          </w:rPr>
          <w:t>3</w:t>
        </w:r>
        <w:r w:rsidR="00492DBC">
          <w:rPr>
            <w:noProof/>
            <w:webHidden/>
          </w:rPr>
          <w:fldChar w:fldCharType="end"/>
        </w:r>
      </w:hyperlink>
    </w:p>
    <w:p w:rsidR="00492DBC" w:rsidRDefault="001725FB">
      <w:pPr>
        <w:pStyle w:val="TOC3"/>
        <w:tabs>
          <w:tab w:val="left" w:pos="1100"/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n-ZA" w:eastAsia="en-ZA"/>
        </w:rPr>
      </w:pPr>
      <w:hyperlink w:anchor="_Toc487801833" w:history="1">
        <w:r w:rsidR="00492DBC" w:rsidRPr="00407343">
          <w:rPr>
            <w:rStyle w:val="Hyperlink"/>
            <w:noProof/>
          </w:rPr>
          <w:t>6.</w:t>
        </w:r>
        <w:r w:rsidR="00492DBC">
          <w:rPr>
            <w:rFonts w:asciiTheme="minorHAnsi" w:eastAsiaTheme="minorEastAsia" w:hAnsiTheme="minorHAnsi" w:cstheme="minorBidi"/>
            <w:noProof/>
            <w:sz w:val="22"/>
            <w:szCs w:val="22"/>
            <w:lang w:val="en-ZA" w:eastAsia="en-ZA"/>
          </w:rPr>
          <w:tab/>
        </w:r>
        <w:r w:rsidR="00492DBC" w:rsidRPr="00407343">
          <w:rPr>
            <w:rStyle w:val="Hyperlink"/>
            <w:noProof/>
          </w:rPr>
          <w:t>Obligations de l'Institut</w:t>
        </w:r>
        <w:r w:rsidR="00492DBC">
          <w:rPr>
            <w:noProof/>
            <w:webHidden/>
          </w:rPr>
          <w:tab/>
        </w:r>
        <w:r w:rsidR="00492DBC">
          <w:rPr>
            <w:noProof/>
            <w:webHidden/>
          </w:rPr>
          <w:fldChar w:fldCharType="begin"/>
        </w:r>
        <w:r w:rsidR="00492DBC">
          <w:rPr>
            <w:noProof/>
            <w:webHidden/>
          </w:rPr>
          <w:instrText xml:space="preserve"> PAGEREF _Toc487801833 \h </w:instrText>
        </w:r>
        <w:r w:rsidR="00492DBC">
          <w:rPr>
            <w:noProof/>
            <w:webHidden/>
          </w:rPr>
        </w:r>
        <w:r w:rsidR="00492DBC">
          <w:rPr>
            <w:noProof/>
            <w:webHidden/>
          </w:rPr>
          <w:fldChar w:fldCharType="separate"/>
        </w:r>
        <w:r w:rsidR="00492DBC">
          <w:rPr>
            <w:noProof/>
            <w:webHidden/>
          </w:rPr>
          <w:t>4</w:t>
        </w:r>
        <w:r w:rsidR="00492DBC">
          <w:rPr>
            <w:noProof/>
            <w:webHidden/>
          </w:rPr>
          <w:fldChar w:fldCharType="end"/>
        </w:r>
      </w:hyperlink>
    </w:p>
    <w:p w:rsidR="00AE19D9" w:rsidRDefault="00AE19D9" w:rsidP="00485237">
      <w:pPr>
        <w:pStyle w:val="Heading3"/>
        <w:numPr>
          <w:ilvl w:val="0"/>
          <w:numId w:val="0"/>
        </w:numPr>
        <w:ind w:left="720"/>
      </w:pPr>
      <w:r>
        <w:rPr>
          <w:noProof/>
        </w:rPr>
        <w:fldChar w:fldCharType="end"/>
      </w:r>
    </w:p>
    <w:p w:rsidR="00C41023" w:rsidRDefault="00C41023" w:rsidP="004376AF">
      <w:pPr>
        <w:jc w:val="both"/>
        <w:rPr>
          <w:rFonts w:ascii="Arial" w:hAnsi="Arial" w:cs="Arial"/>
          <w:lang w:val="en-ZA"/>
        </w:rPr>
      </w:pPr>
    </w:p>
    <w:p w:rsidR="00827447" w:rsidRDefault="00827447">
      <w:pPr>
        <w:rPr>
          <w:rFonts w:ascii="Arial" w:hAnsi="Arial" w:cs="Arial"/>
          <w:lang w:val="en-ZA"/>
        </w:rPr>
      </w:pPr>
    </w:p>
    <w:p w:rsidR="00A40D2F" w:rsidRPr="00904C1D" w:rsidRDefault="00A40D2F" w:rsidP="00222F48">
      <w:pPr>
        <w:pStyle w:val="Heading3"/>
        <w:ind w:left="709" w:hanging="709"/>
      </w:pPr>
      <w:bookmarkStart w:id="0" w:name="_Toc487801828"/>
      <w:r w:rsidRPr="00904C1D">
        <w:t>introduction</w:t>
      </w:r>
      <w:bookmarkEnd w:id="0"/>
    </w:p>
    <w:p w:rsidR="00A40D2F" w:rsidRDefault="00A40D2F" w:rsidP="00A40D2F">
      <w:pPr>
        <w:rPr>
          <w:rFonts w:ascii="Arial" w:hAnsi="Arial" w:cs="Arial"/>
          <w:lang w:val="en-ZA"/>
        </w:rPr>
      </w:pPr>
    </w:p>
    <w:p w:rsidR="00B576F1" w:rsidRPr="00572BCB" w:rsidRDefault="00492DBC" w:rsidP="00B576F1">
      <w:pPr>
        <w:jc w:val="both"/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>Le but de ce document est de fournir</w:t>
      </w:r>
      <w:r w:rsidR="00B00991">
        <w:rPr>
          <w:rFonts w:ascii="Arial" w:hAnsi="Arial" w:cs="Arial"/>
          <w:lang w:val="fr-FR"/>
        </w:rPr>
        <w:t xml:space="preserve"> un ensemble de critères au </w:t>
      </w:r>
      <w:r w:rsidRPr="00572BCB">
        <w:rPr>
          <w:rFonts w:ascii="Arial" w:hAnsi="Arial" w:cs="Arial"/>
          <w:lang w:val="fr-FR"/>
        </w:rPr>
        <w:t xml:space="preserve">Comité mixte des organisations régionales </w:t>
      </w:r>
      <w:r w:rsidR="007830C6">
        <w:rPr>
          <w:rFonts w:ascii="Arial" w:hAnsi="Arial" w:cs="Arial"/>
          <w:lang w:val="fr-FR"/>
        </w:rPr>
        <w:t xml:space="preserve">de métrologie et </w:t>
      </w:r>
      <w:r w:rsidR="00482988">
        <w:rPr>
          <w:rFonts w:ascii="Arial" w:hAnsi="Arial" w:cs="Arial"/>
          <w:lang w:val="fr-FR"/>
        </w:rPr>
        <w:t>l</w:t>
      </w:r>
      <w:r w:rsidR="007830C6">
        <w:rPr>
          <w:rFonts w:ascii="Arial" w:hAnsi="Arial" w:cs="Arial"/>
          <w:lang w:val="fr-FR"/>
        </w:rPr>
        <w:t xml:space="preserve">es termes </w:t>
      </w:r>
      <w:r w:rsidRPr="00572BCB">
        <w:rPr>
          <w:rFonts w:ascii="Arial" w:hAnsi="Arial" w:cs="Arial"/>
          <w:lang w:val="fr-FR"/>
        </w:rPr>
        <w:t xml:space="preserve">de référence </w:t>
      </w:r>
      <w:r w:rsidR="00482988">
        <w:rPr>
          <w:rFonts w:ascii="Arial" w:hAnsi="Arial" w:cs="Arial"/>
          <w:lang w:val="fr-FR"/>
        </w:rPr>
        <w:t xml:space="preserve">du BIPM (JCRB) </w:t>
      </w:r>
      <w:r w:rsidRPr="00572BCB">
        <w:rPr>
          <w:rFonts w:ascii="Arial" w:hAnsi="Arial" w:cs="Arial"/>
          <w:lang w:val="fr-FR"/>
        </w:rPr>
        <w:t xml:space="preserve">sont </w:t>
      </w:r>
      <w:r w:rsidR="00557D93" w:rsidRPr="00572BCB">
        <w:rPr>
          <w:rFonts w:ascii="Arial" w:hAnsi="Arial" w:cs="Arial"/>
          <w:lang w:val="fr-FR"/>
        </w:rPr>
        <w:t>définis</w:t>
      </w:r>
      <w:r w:rsidRPr="00572BCB">
        <w:rPr>
          <w:rFonts w:ascii="Arial" w:hAnsi="Arial" w:cs="Arial"/>
          <w:lang w:val="fr-FR"/>
        </w:rPr>
        <w:t xml:space="preserve"> à l</w:t>
      </w:r>
      <w:r w:rsidR="00557D93">
        <w:rPr>
          <w:rFonts w:ascii="Arial" w:hAnsi="Arial" w:cs="Arial"/>
          <w:lang w:val="fr-FR"/>
        </w:rPr>
        <w:t>'annexe E du CIPM MRA qui engage</w:t>
      </w:r>
      <w:r w:rsidRPr="00572BCB">
        <w:rPr>
          <w:rFonts w:ascii="Arial" w:hAnsi="Arial" w:cs="Arial"/>
          <w:lang w:val="fr-FR"/>
        </w:rPr>
        <w:t xml:space="preserve"> le Comité mixte</w:t>
      </w:r>
      <w:r w:rsidR="00557D93">
        <w:rPr>
          <w:rFonts w:ascii="Arial" w:hAnsi="Arial" w:cs="Arial"/>
          <w:lang w:val="fr-FR"/>
        </w:rPr>
        <w:t xml:space="preserve"> </w:t>
      </w:r>
      <w:r w:rsidR="00B21D7E" w:rsidRPr="00572BCB">
        <w:rPr>
          <w:rFonts w:ascii="Arial" w:hAnsi="Arial" w:cs="Arial"/>
          <w:lang w:val="fr-FR"/>
        </w:rPr>
        <w:t>à</w:t>
      </w:r>
      <w:r w:rsidR="00557D93" w:rsidRPr="00572BCB">
        <w:rPr>
          <w:rFonts w:ascii="Arial" w:hAnsi="Arial" w:cs="Arial"/>
          <w:lang w:val="fr-FR"/>
        </w:rPr>
        <w:t xml:space="preserve"> :</w:t>
      </w:r>
      <w:r w:rsidRPr="00572BCB">
        <w:rPr>
          <w:rFonts w:ascii="Arial" w:hAnsi="Arial" w:cs="Arial"/>
          <w:lang w:val="fr-FR"/>
        </w:rPr>
        <w:t xml:space="preserve"> </w:t>
      </w:r>
    </w:p>
    <w:p w:rsidR="00B576F1" w:rsidRPr="00572BCB" w:rsidRDefault="00B576F1" w:rsidP="0021720B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lang w:val="fr-FR"/>
        </w:rPr>
      </w:pPr>
      <w:proofErr w:type="gramStart"/>
      <w:r w:rsidRPr="00572BCB">
        <w:rPr>
          <w:rFonts w:ascii="Arial" w:hAnsi="Arial" w:cs="Arial"/>
          <w:lang w:val="fr-FR"/>
        </w:rPr>
        <w:t>coordonner</w:t>
      </w:r>
      <w:proofErr w:type="gramEnd"/>
      <w:r w:rsidRPr="00572BCB">
        <w:rPr>
          <w:rFonts w:ascii="Arial" w:hAnsi="Arial" w:cs="Arial"/>
          <w:lang w:val="fr-FR"/>
        </w:rPr>
        <w:t xml:space="preserve"> les activi</w:t>
      </w:r>
      <w:r w:rsidR="00B00991">
        <w:rPr>
          <w:rFonts w:ascii="Arial" w:hAnsi="Arial" w:cs="Arial"/>
          <w:lang w:val="fr-FR"/>
        </w:rPr>
        <w:t>tés entre les RMO</w:t>
      </w:r>
      <w:r w:rsidRPr="00572BCB">
        <w:rPr>
          <w:rFonts w:ascii="Arial" w:hAnsi="Arial" w:cs="Arial"/>
          <w:lang w:val="fr-FR"/>
        </w:rPr>
        <w:t xml:space="preserve"> pour établir la confiance de la reconnaissance des certificats d'étalonnage et de mesure, s</w:t>
      </w:r>
      <w:r w:rsidR="00557D93">
        <w:rPr>
          <w:rFonts w:ascii="Arial" w:hAnsi="Arial" w:cs="Arial"/>
          <w:lang w:val="fr-FR"/>
        </w:rPr>
        <w:t>elon les termes de l'accord</w:t>
      </w:r>
      <w:r w:rsidRPr="00572BCB">
        <w:rPr>
          <w:rFonts w:ascii="Arial" w:hAnsi="Arial" w:cs="Arial"/>
          <w:lang w:val="fr-FR"/>
        </w:rPr>
        <w:t xml:space="preserve"> de r</w:t>
      </w:r>
      <w:r w:rsidR="00B00991">
        <w:rPr>
          <w:rFonts w:ascii="Arial" w:hAnsi="Arial" w:cs="Arial"/>
          <w:lang w:val="fr-FR"/>
        </w:rPr>
        <w:t xml:space="preserve">econnaissance mutuelle du CIPM </w:t>
      </w:r>
      <w:r w:rsidRPr="00572BCB">
        <w:rPr>
          <w:rFonts w:ascii="Arial" w:hAnsi="Arial" w:cs="Arial"/>
          <w:lang w:val="fr-FR"/>
        </w:rPr>
        <w:t>MRA</w:t>
      </w:r>
      <w:r w:rsidR="00B00991">
        <w:rPr>
          <w:rFonts w:ascii="Arial" w:hAnsi="Arial" w:cs="Arial"/>
          <w:lang w:val="fr-FR"/>
        </w:rPr>
        <w:t xml:space="preserve"> </w:t>
      </w:r>
      <w:r w:rsidRPr="00572BCB">
        <w:rPr>
          <w:rFonts w:ascii="Arial" w:hAnsi="Arial" w:cs="Arial"/>
          <w:lang w:val="fr-FR"/>
        </w:rPr>
        <w:t>;</w:t>
      </w:r>
    </w:p>
    <w:p w:rsidR="00B576F1" w:rsidRPr="00572BCB" w:rsidRDefault="00583AE7" w:rsidP="0021720B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faire</w:t>
      </w:r>
      <w:proofErr w:type="gramEnd"/>
      <w:r>
        <w:rPr>
          <w:rFonts w:ascii="Arial" w:hAnsi="Arial" w:cs="Arial"/>
          <w:lang w:val="fr-FR"/>
        </w:rPr>
        <w:t xml:space="preserve"> des suggestions de mesures</w:t>
      </w:r>
      <w:r w:rsidR="00B00991">
        <w:rPr>
          <w:rFonts w:ascii="Arial" w:hAnsi="Arial" w:cs="Arial"/>
          <w:lang w:val="fr-FR"/>
        </w:rPr>
        <w:t xml:space="preserve"> aux RMO</w:t>
      </w:r>
      <w:r w:rsidR="00B576F1" w:rsidRPr="00572BCB">
        <w:rPr>
          <w:rFonts w:ascii="Arial" w:hAnsi="Arial" w:cs="Arial"/>
          <w:lang w:val="fr-FR"/>
        </w:rPr>
        <w:t xml:space="preserve"> et au CIPM sur le fonctionnement du CIPM MRA;</w:t>
      </w:r>
    </w:p>
    <w:p w:rsidR="00B576F1" w:rsidRPr="00572BCB" w:rsidRDefault="00B576F1" w:rsidP="0021720B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lang w:val="fr-FR"/>
        </w:rPr>
      </w:pPr>
      <w:proofErr w:type="gramStart"/>
      <w:r w:rsidRPr="00572BCB">
        <w:rPr>
          <w:rFonts w:ascii="Arial" w:hAnsi="Arial" w:cs="Arial"/>
          <w:lang w:val="fr-FR"/>
        </w:rPr>
        <w:t>analyse</w:t>
      </w:r>
      <w:r w:rsidR="00557D93">
        <w:rPr>
          <w:rFonts w:ascii="Arial" w:hAnsi="Arial" w:cs="Arial"/>
          <w:lang w:val="fr-FR"/>
        </w:rPr>
        <w:t>r</w:t>
      </w:r>
      <w:proofErr w:type="gramEnd"/>
      <w:r w:rsidRPr="00572BCB">
        <w:rPr>
          <w:rFonts w:ascii="Arial" w:hAnsi="Arial" w:cs="Arial"/>
          <w:lang w:val="fr-FR"/>
        </w:rPr>
        <w:t xml:space="preserve"> </w:t>
      </w:r>
      <w:r w:rsidR="00557D93">
        <w:rPr>
          <w:rFonts w:ascii="Arial" w:hAnsi="Arial" w:cs="Arial"/>
          <w:lang w:val="fr-FR"/>
        </w:rPr>
        <w:t xml:space="preserve">la demande par </w:t>
      </w:r>
      <w:r w:rsidRPr="00572BCB">
        <w:rPr>
          <w:rFonts w:ascii="Arial" w:hAnsi="Arial" w:cs="Arial"/>
          <w:lang w:val="fr-FR"/>
        </w:rPr>
        <w:t>chaque RMO des critères du MRA;</w:t>
      </w:r>
    </w:p>
    <w:p w:rsidR="00B576F1" w:rsidRPr="00572BCB" w:rsidRDefault="00557D93" w:rsidP="0021720B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analyser</w:t>
      </w:r>
      <w:proofErr w:type="gramEnd"/>
      <w:r>
        <w:rPr>
          <w:rFonts w:ascii="Arial" w:hAnsi="Arial" w:cs="Arial"/>
          <w:lang w:val="fr-FR"/>
        </w:rPr>
        <w:t xml:space="preserve"> et </w:t>
      </w:r>
      <w:r w:rsidR="00B576F1" w:rsidRPr="00572BCB">
        <w:rPr>
          <w:rFonts w:ascii="Arial" w:hAnsi="Arial" w:cs="Arial"/>
          <w:lang w:val="fr-FR"/>
        </w:rPr>
        <w:t xml:space="preserve">entrer </w:t>
      </w:r>
      <w:r w:rsidRPr="00572BCB">
        <w:rPr>
          <w:rFonts w:ascii="Arial" w:hAnsi="Arial" w:cs="Arial"/>
          <w:lang w:val="fr-FR"/>
        </w:rPr>
        <w:t>les propositions de chaque RMO en</w:t>
      </w:r>
      <w:r w:rsidRPr="00572BCB">
        <w:rPr>
          <w:rFonts w:ascii="Arial" w:hAnsi="Arial" w:cs="Arial"/>
          <w:lang w:val="fr-FR"/>
        </w:rPr>
        <w:t xml:space="preserve"> </w:t>
      </w:r>
      <w:r w:rsidR="00B576F1" w:rsidRPr="00572BCB">
        <w:rPr>
          <w:rFonts w:ascii="Arial" w:hAnsi="Arial" w:cs="Arial"/>
          <w:lang w:val="fr-FR"/>
        </w:rPr>
        <w:t xml:space="preserve">dans l'Annexe C, </w:t>
      </w:r>
      <w:r w:rsidR="00080035">
        <w:rPr>
          <w:rFonts w:ascii="Arial" w:hAnsi="Arial" w:cs="Arial"/>
          <w:lang w:val="fr-FR"/>
        </w:rPr>
        <w:t xml:space="preserve">en </w:t>
      </w:r>
      <w:r w:rsidR="00B576F1" w:rsidRPr="00572BCB">
        <w:rPr>
          <w:rFonts w:ascii="Arial" w:hAnsi="Arial" w:cs="Arial"/>
          <w:lang w:val="fr-FR"/>
        </w:rPr>
        <w:t>ce qui concerne les capacités d'étalonnage et de mesure de leur membre NM</w:t>
      </w:r>
      <w:r w:rsidR="00080035">
        <w:rPr>
          <w:rFonts w:ascii="Arial" w:hAnsi="Arial" w:cs="Arial"/>
          <w:lang w:val="fr-FR"/>
        </w:rPr>
        <w:t>I</w:t>
      </w:r>
      <w:r w:rsidR="00B576F1" w:rsidRPr="00572BCB">
        <w:rPr>
          <w:rFonts w:ascii="Arial" w:hAnsi="Arial" w:cs="Arial"/>
          <w:lang w:val="fr-FR"/>
        </w:rPr>
        <w:t xml:space="preserve"> et </w:t>
      </w:r>
      <w:r w:rsidR="00080035">
        <w:rPr>
          <w:rFonts w:ascii="Arial" w:hAnsi="Arial" w:cs="Arial"/>
          <w:lang w:val="fr-FR"/>
        </w:rPr>
        <w:t>rendre compte au CIPM</w:t>
      </w:r>
      <w:r w:rsidR="00B576F1" w:rsidRPr="00572BCB">
        <w:rPr>
          <w:rFonts w:ascii="Arial" w:hAnsi="Arial" w:cs="Arial"/>
          <w:lang w:val="fr-FR"/>
        </w:rPr>
        <w:t>;</w:t>
      </w:r>
    </w:p>
    <w:p w:rsidR="00B576F1" w:rsidRPr="00572BCB" w:rsidRDefault="00B576F1" w:rsidP="0021720B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lang w:val="fr-FR"/>
        </w:rPr>
      </w:pPr>
      <w:proofErr w:type="gramStart"/>
      <w:r w:rsidRPr="00572BCB">
        <w:rPr>
          <w:rFonts w:ascii="Arial" w:hAnsi="Arial" w:cs="Arial"/>
          <w:lang w:val="fr-FR"/>
        </w:rPr>
        <w:t>faciliter</w:t>
      </w:r>
      <w:proofErr w:type="gramEnd"/>
      <w:r w:rsidRPr="00572BCB">
        <w:rPr>
          <w:rFonts w:ascii="Arial" w:hAnsi="Arial" w:cs="Arial"/>
          <w:lang w:val="fr-FR"/>
        </w:rPr>
        <w:t xml:space="preserve"> les comparaisons supplémentaires</w:t>
      </w:r>
      <w:r w:rsidR="00080035">
        <w:rPr>
          <w:rFonts w:ascii="Arial" w:hAnsi="Arial" w:cs="Arial"/>
          <w:lang w:val="fr-FR"/>
        </w:rPr>
        <w:t xml:space="preserve"> </w:t>
      </w:r>
      <w:proofErr w:type="spellStart"/>
      <w:r w:rsidR="00080035">
        <w:rPr>
          <w:rFonts w:ascii="Arial" w:hAnsi="Arial" w:cs="Arial"/>
          <w:lang w:val="fr-FR"/>
        </w:rPr>
        <w:t>inter-reginonales</w:t>
      </w:r>
      <w:proofErr w:type="spellEnd"/>
      <w:r w:rsidRPr="00572BCB">
        <w:rPr>
          <w:rFonts w:ascii="Arial" w:hAnsi="Arial" w:cs="Arial"/>
          <w:lang w:val="fr-FR"/>
        </w:rPr>
        <w:t xml:space="preserve"> appropriées; et</w:t>
      </w:r>
    </w:p>
    <w:p w:rsidR="00A40D2F" w:rsidRPr="00572BCB" w:rsidRDefault="00080035" w:rsidP="0021720B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rédiger</w:t>
      </w:r>
      <w:proofErr w:type="gramEnd"/>
      <w:r>
        <w:rPr>
          <w:rFonts w:ascii="Arial" w:hAnsi="Arial" w:cs="Arial"/>
          <w:lang w:val="fr-FR"/>
        </w:rPr>
        <w:t xml:space="preserve"> </w:t>
      </w:r>
      <w:r w:rsidR="00B576F1" w:rsidRPr="00572BCB">
        <w:rPr>
          <w:rFonts w:ascii="Arial" w:hAnsi="Arial" w:cs="Arial"/>
          <w:lang w:val="fr-FR"/>
        </w:rPr>
        <w:t>un rapport annuel sur les activités du Comité mixte au CIPM et aux signataires du CIPM MRA.</w:t>
      </w:r>
    </w:p>
    <w:p w:rsidR="00B576F1" w:rsidRPr="00572BCB" w:rsidRDefault="00B576F1" w:rsidP="00B576F1">
      <w:pPr>
        <w:ind w:left="720"/>
        <w:jc w:val="both"/>
        <w:rPr>
          <w:rFonts w:ascii="Arial" w:hAnsi="Arial" w:cs="Arial"/>
          <w:lang w:val="fr-FR"/>
        </w:rPr>
      </w:pPr>
    </w:p>
    <w:p w:rsidR="00A40D2F" w:rsidRPr="00572BCB" w:rsidRDefault="0050413A" w:rsidP="00A40D2F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Conformément à ce To</w:t>
      </w:r>
      <w:r w:rsidR="00080035">
        <w:rPr>
          <w:rFonts w:ascii="Arial" w:hAnsi="Arial" w:cs="Arial"/>
          <w:lang w:val="fr-FR"/>
        </w:rPr>
        <w:t>R, Les RMO sont priés de nommer</w:t>
      </w:r>
      <w:r w:rsidR="00B576F1" w:rsidRPr="00572BCB">
        <w:rPr>
          <w:rFonts w:ascii="Arial" w:hAnsi="Arial" w:cs="Arial"/>
          <w:lang w:val="fr-FR"/>
        </w:rPr>
        <w:t xml:space="preserve"> un représenta</w:t>
      </w:r>
      <w:r w:rsidR="00080035">
        <w:rPr>
          <w:rFonts w:ascii="Arial" w:hAnsi="Arial" w:cs="Arial"/>
          <w:lang w:val="fr-FR"/>
        </w:rPr>
        <w:t xml:space="preserve">nt officiel du JCRB comme principal point de contact </w:t>
      </w:r>
      <w:r w:rsidR="00B576F1" w:rsidRPr="00651E41">
        <w:rPr>
          <w:rFonts w:ascii="Arial" w:hAnsi="Arial" w:cs="Arial"/>
          <w:lang w:val="fr-FR"/>
        </w:rPr>
        <w:t>et resp</w:t>
      </w:r>
      <w:r w:rsidR="00651E41" w:rsidRPr="00651E41">
        <w:rPr>
          <w:rFonts w:ascii="Arial" w:hAnsi="Arial" w:cs="Arial"/>
          <w:lang w:val="fr-FR"/>
        </w:rPr>
        <w:t>onsable de la distribution de</w:t>
      </w:r>
      <w:r w:rsidRPr="00651E41">
        <w:rPr>
          <w:rFonts w:ascii="Arial" w:hAnsi="Arial" w:cs="Arial"/>
          <w:lang w:val="fr-FR"/>
        </w:rPr>
        <w:t>s t</w:t>
      </w:r>
      <w:r w:rsidR="00651E41" w:rsidRPr="00651E41">
        <w:rPr>
          <w:rFonts w:ascii="Arial" w:hAnsi="Arial" w:cs="Arial"/>
          <w:lang w:val="fr-FR"/>
        </w:rPr>
        <w:t>aches</w:t>
      </w:r>
      <w:r w:rsidRPr="00651E41">
        <w:rPr>
          <w:rFonts w:ascii="Arial" w:hAnsi="Arial" w:cs="Arial"/>
          <w:lang w:val="fr-FR"/>
        </w:rPr>
        <w:t xml:space="preserve"> du RMO au</w:t>
      </w:r>
      <w:r w:rsidR="00B576F1" w:rsidRPr="00651E41">
        <w:rPr>
          <w:rFonts w:ascii="Arial" w:hAnsi="Arial" w:cs="Arial"/>
          <w:lang w:val="fr-FR"/>
        </w:rPr>
        <w:t xml:space="preserve"> JCRB. Le représentant officiel peut être accompagné de 4 conseil</w:t>
      </w:r>
      <w:r w:rsidRPr="00651E41">
        <w:rPr>
          <w:rFonts w:ascii="Arial" w:hAnsi="Arial" w:cs="Arial"/>
          <w:lang w:val="fr-FR"/>
        </w:rPr>
        <w:t>lers appropriés aux réunions JCRB</w:t>
      </w:r>
      <w:r w:rsidR="00B576F1" w:rsidRPr="00572BCB">
        <w:rPr>
          <w:rFonts w:ascii="Arial" w:hAnsi="Arial" w:cs="Arial"/>
          <w:lang w:val="fr-FR"/>
        </w:rPr>
        <w:t xml:space="preserve">. Un ensemble </w:t>
      </w:r>
      <w:r w:rsidR="00151EB9" w:rsidRPr="00572BCB">
        <w:rPr>
          <w:rFonts w:ascii="Arial" w:hAnsi="Arial" w:cs="Arial"/>
          <w:lang w:val="fr-FR"/>
        </w:rPr>
        <w:t>d'exigences</w:t>
      </w:r>
      <w:r w:rsidR="00151EB9" w:rsidRPr="00572BCB">
        <w:rPr>
          <w:rFonts w:ascii="Arial" w:hAnsi="Arial" w:cs="Arial"/>
          <w:lang w:val="fr-FR"/>
        </w:rPr>
        <w:t xml:space="preserve"> </w:t>
      </w:r>
      <w:r w:rsidR="00B576F1" w:rsidRPr="00572BCB">
        <w:rPr>
          <w:rFonts w:ascii="Arial" w:hAnsi="Arial" w:cs="Arial"/>
          <w:lang w:val="fr-FR"/>
        </w:rPr>
        <w:t xml:space="preserve">spécifique </w:t>
      </w:r>
      <w:r w:rsidR="00151EB9">
        <w:rPr>
          <w:rFonts w:ascii="Arial" w:hAnsi="Arial" w:cs="Arial"/>
          <w:lang w:val="fr-FR"/>
        </w:rPr>
        <w:t xml:space="preserve">régit la composition de la </w:t>
      </w:r>
      <w:r w:rsidR="00B576F1" w:rsidRPr="00572BCB">
        <w:rPr>
          <w:rFonts w:ascii="Arial" w:hAnsi="Arial" w:cs="Arial"/>
          <w:lang w:val="fr-FR"/>
        </w:rPr>
        <w:t>délégation et la RMO doit veiller à ce que la délégation puisse remplir les fonctions comme stipulé</w:t>
      </w:r>
      <w:r w:rsidR="00247227">
        <w:rPr>
          <w:rFonts w:ascii="Arial" w:hAnsi="Arial" w:cs="Arial"/>
          <w:lang w:val="fr-FR"/>
        </w:rPr>
        <w:t>es</w:t>
      </w:r>
      <w:r w:rsidR="00B576F1" w:rsidRPr="00572BCB">
        <w:rPr>
          <w:rFonts w:ascii="Arial" w:hAnsi="Arial" w:cs="Arial"/>
          <w:lang w:val="fr-FR"/>
        </w:rPr>
        <w:t xml:space="preserve"> dans le CIPM </w:t>
      </w:r>
      <w:r w:rsidR="00151EB9">
        <w:rPr>
          <w:rFonts w:ascii="Arial" w:hAnsi="Arial" w:cs="Arial"/>
          <w:lang w:val="fr-FR"/>
        </w:rPr>
        <w:t xml:space="preserve">MRA </w:t>
      </w:r>
      <w:r w:rsidR="00B576F1" w:rsidRPr="00572BCB">
        <w:rPr>
          <w:rFonts w:ascii="Arial" w:hAnsi="Arial" w:cs="Arial"/>
          <w:lang w:val="fr-FR"/>
        </w:rPr>
        <w:t>et le Règlement intérieur du CCIR.</w:t>
      </w:r>
    </w:p>
    <w:p w:rsidR="00A40D2F" w:rsidRPr="00572BCB" w:rsidRDefault="00A40D2F" w:rsidP="00904C1D">
      <w:pPr>
        <w:pStyle w:val="Heading7"/>
        <w:rPr>
          <w:lang w:val="fr-FR"/>
        </w:rPr>
      </w:pPr>
    </w:p>
    <w:p w:rsidR="00A40D2F" w:rsidRPr="00572BCB" w:rsidRDefault="00A40D2F" w:rsidP="00904C1D">
      <w:pPr>
        <w:pStyle w:val="Heading7"/>
        <w:rPr>
          <w:lang w:val="fr-FR"/>
        </w:rPr>
      </w:pPr>
    </w:p>
    <w:p w:rsidR="00827447" w:rsidRPr="00572BCB" w:rsidRDefault="00586BDF" w:rsidP="00222F48">
      <w:pPr>
        <w:pStyle w:val="Heading3"/>
        <w:ind w:left="709" w:hanging="709"/>
        <w:rPr>
          <w:lang w:val="fr-FR"/>
        </w:rPr>
      </w:pPr>
      <w:bookmarkStart w:id="1" w:name="_Toc487801829"/>
      <w:r>
        <w:rPr>
          <w:lang w:val="fr-FR"/>
        </w:rPr>
        <w:t>Résumé des exigences du</w:t>
      </w:r>
      <w:r w:rsidR="00B576F1" w:rsidRPr="00572BCB">
        <w:rPr>
          <w:lang w:val="fr-FR"/>
        </w:rPr>
        <w:t xml:space="preserve"> </w:t>
      </w:r>
      <w:bookmarkEnd w:id="1"/>
      <w:r w:rsidR="00922DB9">
        <w:rPr>
          <w:lang w:val="fr-FR"/>
        </w:rPr>
        <w:t>R</w:t>
      </w:r>
      <w:r>
        <w:rPr>
          <w:lang w:val="fr-FR"/>
        </w:rPr>
        <w:t xml:space="preserve">èglement </w:t>
      </w:r>
      <w:r w:rsidR="00922DB9">
        <w:rPr>
          <w:lang w:val="fr-FR"/>
        </w:rPr>
        <w:t>I</w:t>
      </w:r>
      <w:r>
        <w:rPr>
          <w:lang w:val="fr-FR"/>
        </w:rPr>
        <w:t>ntérieur</w:t>
      </w:r>
    </w:p>
    <w:p w:rsidR="00827447" w:rsidRPr="00572BCB" w:rsidRDefault="00827447" w:rsidP="00222F48">
      <w:pPr>
        <w:ind w:left="709" w:hanging="709"/>
        <w:jc w:val="both"/>
        <w:rPr>
          <w:rFonts w:ascii="Arial" w:hAnsi="Arial" w:cs="Arial"/>
          <w:lang w:val="fr-FR"/>
        </w:rPr>
      </w:pPr>
    </w:p>
    <w:p w:rsidR="009A3303" w:rsidRPr="00572BCB" w:rsidRDefault="00586BDF" w:rsidP="0021720B">
      <w:pPr>
        <w:pStyle w:val="BodyTextIndent2"/>
        <w:numPr>
          <w:ilvl w:val="0"/>
          <w:numId w:val="3"/>
        </w:numPr>
        <w:tabs>
          <w:tab w:val="clear" w:pos="1701"/>
        </w:tabs>
        <w:ind w:left="567" w:hanging="567"/>
        <w:jc w:val="both"/>
        <w:rPr>
          <w:lang w:val="fr-FR"/>
        </w:rPr>
      </w:pPr>
      <w:r>
        <w:rPr>
          <w:lang w:val="fr-FR"/>
        </w:rPr>
        <w:t>Les délégations des RMO</w:t>
      </w:r>
      <w:r w:rsidR="009A3303" w:rsidRPr="00572BCB">
        <w:rPr>
          <w:lang w:val="fr-FR"/>
        </w:rPr>
        <w:t xml:space="preserve"> </w:t>
      </w:r>
      <w:r w:rsidR="00E30075">
        <w:rPr>
          <w:lang w:val="fr-FR"/>
        </w:rPr>
        <w:t>-chaque</w:t>
      </w:r>
      <w:r w:rsidR="009A3303" w:rsidRPr="00572BCB">
        <w:rPr>
          <w:lang w:val="fr-FR"/>
        </w:rPr>
        <w:t xml:space="preserve"> RMO reconnus par le </w:t>
      </w:r>
      <w:r w:rsidR="00E30075">
        <w:rPr>
          <w:lang w:val="fr-FR"/>
        </w:rPr>
        <w:t>CIPM peut être représenté</w:t>
      </w:r>
      <w:r w:rsidR="009A3303" w:rsidRPr="00572BCB">
        <w:rPr>
          <w:lang w:val="fr-FR"/>
        </w:rPr>
        <w:t xml:space="preserve"> aux réunions du comité mixte par une délégation composée de</w:t>
      </w:r>
      <w:r w:rsidR="00922DB9">
        <w:rPr>
          <w:lang w:val="fr-FR"/>
        </w:rPr>
        <w:t xml:space="preserve"> </w:t>
      </w:r>
      <w:bookmarkStart w:id="2" w:name="_GoBack"/>
      <w:bookmarkEnd w:id="2"/>
      <w:r w:rsidR="009A3303" w:rsidRPr="00572BCB">
        <w:rPr>
          <w:lang w:val="fr-FR"/>
        </w:rPr>
        <w:t>:</w:t>
      </w:r>
    </w:p>
    <w:p w:rsidR="009A3303" w:rsidRPr="00572BCB" w:rsidRDefault="009A3303" w:rsidP="0021720B">
      <w:pPr>
        <w:pStyle w:val="BodyTextIndent2"/>
        <w:numPr>
          <w:ilvl w:val="1"/>
          <w:numId w:val="3"/>
        </w:numPr>
        <w:tabs>
          <w:tab w:val="clear" w:pos="1701"/>
        </w:tabs>
        <w:ind w:left="1276" w:hanging="425"/>
        <w:jc w:val="both"/>
        <w:rPr>
          <w:lang w:val="fr-FR"/>
        </w:rPr>
      </w:pPr>
      <w:proofErr w:type="gramStart"/>
      <w:r w:rsidRPr="00572BCB">
        <w:rPr>
          <w:lang w:val="fr-FR"/>
        </w:rPr>
        <w:t>le</w:t>
      </w:r>
      <w:proofErr w:type="gramEnd"/>
      <w:r w:rsidRPr="00572BCB">
        <w:rPr>
          <w:lang w:val="fr-FR"/>
        </w:rPr>
        <w:t xml:space="preserve"> représentant officiel a</w:t>
      </w:r>
      <w:r w:rsidR="00E30075">
        <w:rPr>
          <w:lang w:val="fr-FR"/>
        </w:rPr>
        <w:t>u Comité mixte de la RMO ou son/sa</w:t>
      </w:r>
      <w:r w:rsidR="00651E41">
        <w:rPr>
          <w:lang w:val="fr-FR"/>
        </w:rPr>
        <w:t xml:space="preserve"> suppléant</w:t>
      </w:r>
      <w:r w:rsidR="00E30075">
        <w:rPr>
          <w:lang w:val="fr-FR"/>
        </w:rPr>
        <w:t xml:space="preserve">(e) </w:t>
      </w:r>
      <w:r w:rsidRPr="00572BCB">
        <w:rPr>
          <w:lang w:val="fr-FR"/>
        </w:rPr>
        <w:t>désigné</w:t>
      </w:r>
      <w:r w:rsidR="00651E41">
        <w:rPr>
          <w:lang w:val="fr-FR"/>
        </w:rPr>
        <w:t xml:space="preserve">(e) </w:t>
      </w:r>
      <w:r w:rsidRPr="00572BCB">
        <w:rPr>
          <w:lang w:val="fr-FR"/>
        </w:rPr>
        <w:t>;</w:t>
      </w:r>
    </w:p>
    <w:p w:rsidR="009A3303" w:rsidRPr="00572BCB" w:rsidRDefault="009A3303" w:rsidP="0021720B">
      <w:pPr>
        <w:pStyle w:val="BodyTextIndent2"/>
        <w:numPr>
          <w:ilvl w:val="1"/>
          <w:numId w:val="3"/>
        </w:numPr>
        <w:tabs>
          <w:tab w:val="clear" w:pos="1701"/>
        </w:tabs>
        <w:ind w:left="1276" w:hanging="425"/>
        <w:jc w:val="both"/>
        <w:rPr>
          <w:lang w:val="fr-FR"/>
        </w:rPr>
      </w:pPr>
      <w:proofErr w:type="gramStart"/>
      <w:r w:rsidRPr="00572BCB">
        <w:rPr>
          <w:lang w:val="fr-FR"/>
        </w:rPr>
        <w:lastRenderedPageBreak/>
        <w:t>un</w:t>
      </w:r>
      <w:proofErr w:type="gramEnd"/>
      <w:r w:rsidRPr="00572BCB">
        <w:rPr>
          <w:lang w:val="fr-FR"/>
        </w:rPr>
        <w:t xml:space="preserve"> maximum de quatre conseillers appropriés </w:t>
      </w:r>
      <w:r w:rsidR="007A049A" w:rsidRPr="00572BCB">
        <w:rPr>
          <w:lang w:val="fr-FR"/>
        </w:rPr>
        <w:t>qui sont désignés par le RMO</w:t>
      </w:r>
      <w:r w:rsidR="007A049A" w:rsidRPr="00572BCB">
        <w:rPr>
          <w:lang w:val="fr-FR"/>
        </w:rPr>
        <w:t xml:space="preserve"> </w:t>
      </w:r>
      <w:r w:rsidRPr="00572BCB">
        <w:rPr>
          <w:lang w:val="fr-FR"/>
        </w:rPr>
        <w:t>au représentant officiel RMO;</w:t>
      </w:r>
    </w:p>
    <w:p w:rsidR="009A3303" w:rsidRPr="00572BCB" w:rsidRDefault="009A3303" w:rsidP="0021720B">
      <w:pPr>
        <w:pStyle w:val="BodyTextIndent2"/>
        <w:numPr>
          <w:ilvl w:val="1"/>
          <w:numId w:val="3"/>
        </w:numPr>
        <w:tabs>
          <w:tab w:val="clear" w:pos="1701"/>
        </w:tabs>
        <w:ind w:left="1276" w:hanging="425"/>
        <w:jc w:val="both"/>
        <w:rPr>
          <w:lang w:val="fr-FR"/>
        </w:rPr>
      </w:pPr>
      <w:r w:rsidRPr="00572BCB">
        <w:rPr>
          <w:lang w:val="fr-FR"/>
        </w:rPr>
        <w:t>Les membres de la délégation RMO peut prendre la parole sur toutes les questions devant le Comité mixte, mais la délégation ne dispose que d'une voix.</w:t>
      </w:r>
    </w:p>
    <w:p w:rsidR="00BB11E5" w:rsidRPr="00572BCB" w:rsidRDefault="00BB11E5" w:rsidP="00BB11E5">
      <w:pPr>
        <w:pStyle w:val="BodyTextIndent2"/>
        <w:tabs>
          <w:tab w:val="clear" w:pos="1701"/>
        </w:tabs>
        <w:jc w:val="both"/>
        <w:rPr>
          <w:lang w:val="fr-FR"/>
        </w:rPr>
      </w:pPr>
    </w:p>
    <w:p w:rsidR="00BB11E5" w:rsidRPr="00572BCB" w:rsidRDefault="00BB11E5" w:rsidP="0021720B">
      <w:pPr>
        <w:pStyle w:val="BodyTextIndent2"/>
        <w:numPr>
          <w:ilvl w:val="0"/>
          <w:numId w:val="3"/>
        </w:numPr>
        <w:tabs>
          <w:tab w:val="clear" w:pos="1701"/>
        </w:tabs>
        <w:ind w:left="567" w:hanging="567"/>
        <w:jc w:val="both"/>
        <w:rPr>
          <w:lang w:val="fr-FR"/>
        </w:rPr>
      </w:pPr>
      <w:r w:rsidRPr="00572BCB">
        <w:rPr>
          <w:lang w:val="fr-FR"/>
        </w:rPr>
        <w:t xml:space="preserve">Les réunions se déroulent en anglais </w:t>
      </w:r>
      <w:r w:rsidR="007A049A">
        <w:rPr>
          <w:lang w:val="fr-FR"/>
        </w:rPr>
        <w:t>et aucune traduction n’est fournie</w:t>
      </w:r>
      <w:r w:rsidRPr="00572BCB">
        <w:rPr>
          <w:lang w:val="fr-FR"/>
        </w:rPr>
        <w:t>.</w:t>
      </w:r>
    </w:p>
    <w:p w:rsidR="009A3303" w:rsidRPr="00572BCB" w:rsidRDefault="00222F48" w:rsidP="009A3303">
      <w:pPr>
        <w:pStyle w:val="BodyTextIndent2"/>
        <w:ind w:left="1080" w:firstLine="0"/>
        <w:jc w:val="both"/>
        <w:rPr>
          <w:lang w:val="fr-FR"/>
        </w:rPr>
      </w:pPr>
      <w:r w:rsidRPr="00572BCB">
        <w:rPr>
          <w:lang w:val="fr-FR"/>
        </w:rPr>
        <w:tab/>
      </w:r>
    </w:p>
    <w:p w:rsidR="00222F48" w:rsidRPr="00572BCB" w:rsidRDefault="00222F48" w:rsidP="00222F48">
      <w:pPr>
        <w:pStyle w:val="BodyTextIndent2"/>
        <w:tabs>
          <w:tab w:val="clear" w:pos="1701"/>
        </w:tabs>
        <w:ind w:left="848" w:firstLine="0"/>
        <w:jc w:val="both"/>
        <w:rPr>
          <w:lang w:val="fr-FR"/>
        </w:rPr>
      </w:pPr>
    </w:p>
    <w:p w:rsidR="003971A9" w:rsidRPr="00572BCB" w:rsidRDefault="003971A9" w:rsidP="00222F48">
      <w:pPr>
        <w:ind w:left="848"/>
        <w:jc w:val="both"/>
        <w:rPr>
          <w:lang w:val="fr-FR"/>
        </w:rPr>
      </w:pPr>
      <w:r w:rsidRPr="00572BCB">
        <w:rPr>
          <w:lang w:val="fr-FR"/>
        </w:rPr>
        <w:tab/>
      </w:r>
    </w:p>
    <w:p w:rsidR="00904C1D" w:rsidRPr="007A1C4C" w:rsidRDefault="00BB11E5" w:rsidP="00222F48">
      <w:pPr>
        <w:pStyle w:val="Heading3"/>
        <w:ind w:left="567" w:hanging="567"/>
        <w:rPr>
          <w:lang w:val="fr-FR"/>
        </w:rPr>
      </w:pPr>
      <w:bookmarkStart w:id="3" w:name="_Toc487801830"/>
      <w:r w:rsidRPr="007A1C4C">
        <w:rPr>
          <w:lang w:val="fr-FR"/>
        </w:rPr>
        <w:t>Tâches principales de la délégation</w:t>
      </w:r>
      <w:bookmarkEnd w:id="3"/>
    </w:p>
    <w:p w:rsidR="00904C1D" w:rsidRPr="007A1C4C" w:rsidRDefault="00904C1D" w:rsidP="00904C1D">
      <w:pPr>
        <w:pStyle w:val="ListContinue2"/>
        <w:rPr>
          <w:rFonts w:ascii="Arial" w:hAnsi="Arial" w:cs="Arial"/>
          <w:lang w:val="fr-FR"/>
        </w:rPr>
      </w:pPr>
    </w:p>
    <w:p w:rsidR="003971A9" w:rsidRPr="00572BCB" w:rsidRDefault="00BB11E5" w:rsidP="003971A9">
      <w:pPr>
        <w:pStyle w:val="ListContinue2"/>
        <w:ind w:left="0"/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>Les tâches assignées aux dél</w:t>
      </w:r>
      <w:bookmarkStart w:id="4" w:name="_Hlk488061778"/>
      <w:r w:rsidRPr="00572BCB">
        <w:rPr>
          <w:rFonts w:ascii="Arial" w:hAnsi="Arial" w:cs="Arial"/>
          <w:lang w:val="fr-FR"/>
        </w:rPr>
        <w:t>é</w:t>
      </w:r>
      <w:bookmarkEnd w:id="4"/>
      <w:r w:rsidRPr="00572BCB">
        <w:rPr>
          <w:rFonts w:ascii="Arial" w:hAnsi="Arial" w:cs="Arial"/>
          <w:lang w:val="fr-FR"/>
        </w:rPr>
        <w:t xml:space="preserve">gations RMO qui participent </w:t>
      </w:r>
      <w:bookmarkStart w:id="5" w:name="_Hlk488055488"/>
      <w:r w:rsidRPr="00572BCB">
        <w:rPr>
          <w:rFonts w:ascii="Arial" w:hAnsi="Arial" w:cs="Arial"/>
          <w:lang w:val="fr-FR"/>
        </w:rPr>
        <w:t>à</w:t>
      </w:r>
      <w:bookmarkEnd w:id="5"/>
      <w:r w:rsidRPr="00572BCB">
        <w:rPr>
          <w:rFonts w:ascii="Arial" w:hAnsi="Arial" w:cs="Arial"/>
          <w:lang w:val="fr-FR"/>
        </w:rPr>
        <w:t xml:space="preserve"> JCRB concerne</w:t>
      </w:r>
      <w:r w:rsidR="007A1C4C">
        <w:rPr>
          <w:rFonts w:ascii="Arial" w:hAnsi="Arial" w:cs="Arial"/>
          <w:lang w:val="fr-FR"/>
        </w:rPr>
        <w:t>nt</w:t>
      </w:r>
      <w:r w:rsidRPr="00572BCB">
        <w:rPr>
          <w:rFonts w:ascii="Arial" w:hAnsi="Arial" w:cs="Arial"/>
          <w:lang w:val="fr-FR"/>
        </w:rPr>
        <w:t xml:space="preserve"> le CIPM </w:t>
      </w:r>
      <w:r w:rsidR="00721F53">
        <w:rPr>
          <w:rFonts w:ascii="Arial" w:hAnsi="Arial" w:cs="Arial"/>
          <w:lang w:val="fr-FR"/>
        </w:rPr>
        <w:t xml:space="preserve">MRA </w:t>
      </w:r>
      <w:r w:rsidRPr="00572BCB">
        <w:rPr>
          <w:rFonts w:ascii="Arial" w:hAnsi="Arial" w:cs="Arial"/>
          <w:lang w:val="fr-FR"/>
        </w:rPr>
        <w:t xml:space="preserve">et sa mise </w:t>
      </w:r>
      <w:r w:rsidR="007A1C4C">
        <w:rPr>
          <w:rFonts w:ascii="Arial" w:hAnsi="Arial" w:cs="Arial"/>
          <w:lang w:val="fr-FR"/>
        </w:rPr>
        <w:t>en œuvre, comme délég</w:t>
      </w:r>
      <w:r w:rsidR="007A1C4C" w:rsidRPr="007A1C4C">
        <w:rPr>
          <w:rFonts w:ascii="Arial" w:hAnsi="Arial" w:cs="Arial"/>
          <w:lang w:val="fr-FR"/>
        </w:rPr>
        <w:t>ué</w:t>
      </w:r>
      <w:r w:rsidR="007A1C4C">
        <w:rPr>
          <w:rFonts w:ascii="Arial" w:hAnsi="Arial" w:cs="Arial"/>
          <w:lang w:val="fr-FR"/>
        </w:rPr>
        <w:t xml:space="preserve"> </w:t>
      </w:r>
      <w:r w:rsidR="00721F53">
        <w:rPr>
          <w:rFonts w:ascii="Arial" w:hAnsi="Arial" w:cs="Arial"/>
          <w:lang w:val="fr-FR"/>
        </w:rPr>
        <w:t xml:space="preserve">au JCRB </w:t>
      </w:r>
      <w:r w:rsidRPr="00572BCB">
        <w:rPr>
          <w:rFonts w:ascii="Arial" w:hAnsi="Arial" w:cs="Arial"/>
          <w:lang w:val="fr-FR"/>
        </w:rPr>
        <w:t xml:space="preserve">par le </w:t>
      </w:r>
      <w:r w:rsidR="00721F53">
        <w:rPr>
          <w:rFonts w:ascii="Arial" w:hAnsi="Arial" w:cs="Arial"/>
          <w:lang w:val="fr-FR"/>
        </w:rPr>
        <w:t>CIPM</w:t>
      </w:r>
      <w:r w:rsidRPr="00572BCB">
        <w:rPr>
          <w:rFonts w:ascii="Arial" w:hAnsi="Arial" w:cs="Arial"/>
          <w:lang w:val="fr-FR"/>
        </w:rPr>
        <w:t xml:space="preserve">, et </w:t>
      </w:r>
      <w:r w:rsidR="00573616" w:rsidRPr="00572BCB">
        <w:rPr>
          <w:rFonts w:ascii="Arial" w:hAnsi="Arial" w:cs="Arial"/>
          <w:lang w:val="fr-FR"/>
        </w:rPr>
        <w:t>comprend ;</w:t>
      </w:r>
    </w:p>
    <w:p w:rsidR="003971A9" w:rsidRPr="00572BCB" w:rsidRDefault="003971A9" w:rsidP="003971A9">
      <w:pPr>
        <w:pStyle w:val="ListContinue2"/>
        <w:ind w:left="0"/>
        <w:rPr>
          <w:rFonts w:ascii="Arial" w:hAnsi="Arial" w:cs="Arial"/>
          <w:lang w:val="fr-FR"/>
        </w:rPr>
      </w:pPr>
    </w:p>
    <w:p w:rsidR="003971A9" w:rsidRPr="00572BCB" w:rsidRDefault="00721F53" w:rsidP="0021720B">
      <w:pPr>
        <w:pStyle w:val="ListContinue2"/>
        <w:numPr>
          <w:ilvl w:val="0"/>
          <w:numId w:val="1"/>
        </w:numPr>
        <w:ind w:left="709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Rédiger e</w:t>
      </w:r>
      <w:r w:rsidR="00BB11E5" w:rsidRPr="00572BCB">
        <w:rPr>
          <w:rFonts w:ascii="Arial" w:hAnsi="Arial" w:cs="Arial"/>
          <w:lang w:val="fr-FR"/>
        </w:rPr>
        <w:t xml:space="preserve">t soumettre un rapport annuel sur les </w:t>
      </w:r>
      <w:r>
        <w:rPr>
          <w:rFonts w:ascii="Arial" w:hAnsi="Arial" w:cs="Arial"/>
          <w:lang w:val="fr-FR"/>
        </w:rPr>
        <w:t>statuts du Système Q</w:t>
      </w:r>
      <w:r w:rsidR="00BB11E5" w:rsidRPr="00572BCB">
        <w:rPr>
          <w:rFonts w:ascii="Arial" w:hAnsi="Arial" w:cs="Arial"/>
          <w:lang w:val="fr-FR"/>
        </w:rPr>
        <w:t xml:space="preserve">ualité des instituts participant au CIPM </w:t>
      </w:r>
      <w:r w:rsidR="00573616" w:rsidRPr="00572BCB">
        <w:rPr>
          <w:rFonts w:ascii="Arial" w:hAnsi="Arial" w:cs="Arial"/>
          <w:lang w:val="fr-FR"/>
        </w:rPr>
        <w:t>MRA ;</w:t>
      </w:r>
    </w:p>
    <w:p w:rsidR="002E5045" w:rsidRPr="00572BCB" w:rsidRDefault="003E3D5D" w:rsidP="0021720B">
      <w:pPr>
        <w:pStyle w:val="ListContinue2"/>
        <w:numPr>
          <w:ilvl w:val="0"/>
          <w:numId w:val="1"/>
        </w:numPr>
        <w:ind w:left="709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Rédiger</w:t>
      </w:r>
      <w:r w:rsidR="00721F53">
        <w:rPr>
          <w:rFonts w:ascii="Arial" w:hAnsi="Arial" w:cs="Arial"/>
          <w:lang w:val="fr-FR"/>
        </w:rPr>
        <w:t xml:space="preserve"> et soumettre des rapports biannuels au JCRB</w:t>
      </w:r>
      <w:r w:rsidR="002E5045" w:rsidRPr="00572BCB">
        <w:rPr>
          <w:rFonts w:ascii="Arial" w:hAnsi="Arial" w:cs="Arial"/>
          <w:lang w:val="fr-FR"/>
        </w:rPr>
        <w:t xml:space="preserve"> sur les activités du </w:t>
      </w:r>
      <w:r w:rsidR="00573616" w:rsidRPr="00572BCB">
        <w:rPr>
          <w:rFonts w:ascii="Arial" w:hAnsi="Arial" w:cs="Arial"/>
          <w:lang w:val="fr-FR"/>
        </w:rPr>
        <w:t>RMO ;</w:t>
      </w:r>
    </w:p>
    <w:p w:rsidR="002E5045" w:rsidRPr="00572BCB" w:rsidRDefault="002E5045" w:rsidP="0021720B">
      <w:pPr>
        <w:pStyle w:val="ListContinue2"/>
        <w:numPr>
          <w:ilvl w:val="0"/>
          <w:numId w:val="1"/>
        </w:numPr>
        <w:ind w:left="709" w:hanging="425"/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 xml:space="preserve">La participation aux sous-comités du JCRB chargé des activités spécifiques </w:t>
      </w:r>
      <w:r w:rsidR="003E3D5D">
        <w:rPr>
          <w:rFonts w:ascii="Arial" w:hAnsi="Arial" w:cs="Arial"/>
          <w:lang w:val="fr-FR"/>
        </w:rPr>
        <w:t>relatives au</w:t>
      </w:r>
      <w:r w:rsidRPr="00572BCB">
        <w:rPr>
          <w:rFonts w:ascii="Arial" w:hAnsi="Arial" w:cs="Arial"/>
          <w:lang w:val="fr-FR"/>
        </w:rPr>
        <w:t xml:space="preserve"> CIPM</w:t>
      </w:r>
      <w:r w:rsidR="003E3D5D">
        <w:rPr>
          <w:rFonts w:ascii="Arial" w:hAnsi="Arial" w:cs="Arial"/>
          <w:lang w:val="fr-FR"/>
        </w:rPr>
        <w:t xml:space="preserve"> RMA</w:t>
      </w:r>
      <w:r w:rsidR="00573616">
        <w:rPr>
          <w:rFonts w:ascii="Arial" w:hAnsi="Arial" w:cs="Arial"/>
          <w:lang w:val="fr-FR"/>
        </w:rPr>
        <w:t xml:space="preserve"> </w:t>
      </w:r>
      <w:r w:rsidRPr="00572BCB">
        <w:rPr>
          <w:rFonts w:ascii="Arial" w:hAnsi="Arial" w:cs="Arial"/>
          <w:lang w:val="fr-FR"/>
        </w:rPr>
        <w:t>;</w:t>
      </w:r>
    </w:p>
    <w:p w:rsidR="002E5045" w:rsidRPr="00572BCB" w:rsidRDefault="003E3D5D" w:rsidP="0021720B">
      <w:pPr>
        <w:pStyle w:val="ListContinue2"/>
        <w:numPr>
          <w:ilvl w:val="0"/>
          <w:numId w:val="1"/>
        </w:numPr>
        <w:ind w:left="709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Accomplir</w:t>
      </w:r>
      <w:r w:rsidR="002E5045" w:rsidRPr="00572BCB">
        <w:rPr>
          <w:rFonts w:ascii="Arial" w:hAnsi="Arial" w:cs="Arial"/>
          <w:lang w:val="fr-FR"/>
        </w:rPr>
        <w:t xml:space="preserve"> des action</w:t>
      </w:r>
      <w:r>
        <w:rPr>
          <w:rFonts w:ascii="Arial" w:hAnsi="Arial" w:cs="Arial"/>
          <w:lang w:val="fr-FR"/>
        </w:rPr>
        <w:t xml:space="preserve">s spécifiques du </w:t>
      </w:r>
      <w:r w:rsidR="00573616">
        <w:rPr>
          <w:rFonts w:ascii="Arial" w:hAnsi="Arial" w:cs="Arial"/>
          <w:lang w:val="fr-FR"/>
        </w:rPr>
        <w:t>JCRB</w:t>
      </w:r>
      <w:r w:rsidR="00573616" w:rsidRPr="00572BCB">
        <w:rPr>
          <w:rFonts w:ascii="Arial" w:hAnsi="Arial" w:cs="Arial"/>
          <w:lang w:val="fr-FR"/>
        </w:rPr>
        <w:t xml:space="preserve"> ;</w:t>
      </w:r>
    </w:p>
    <w:p w:rsidR="002E5045" w:rsidRPr="00572BCB" w:rsidRDefault="002E5045" w:rsidP="0021720B">
      <w:pPr>
        <w:pStyle w:val="ListContinue2"/>
        <w:numPr>
          <w:ilvl w:val="0"/>
          <w:numId w:val="1"/>
        </w:numPr>
        <w:ind w:left="709" w:hanging="425"/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>Diffusion des actions et résolutions</w:t>
      </w:r>
      <w:r w:rsidR="003E3D5D">
        <w:rPr>
          <w:rFonts w:ascii="Arial" w:hAnsi="Arial" w:cs="Arial"/>
          <w:lang w:val="fr-FR"/>
        </w:rPr>
        <w:t xml:space="preserve"> du JCRB au</w:t>
      </w:r>
      <w:r w:rsidRPr="00572BCB">
        <w:rPr>
          <w:rFonts w:ascii="Arial" w:hAnsi="Arial" w:cs="Arial"/>
          <w:lang w:val="fr-FR"/>
        </w:rPr>
        <w:t xml:space="preserve"> RMO</w:t>
      </w:r>
      <w:r w:rsidR="00573616">
        <w:rPr>
          <w:rFonts w:ascii="Arial" w:hAnsi="Arial" w:cs="Arial"/>
          <w:lang w:val="fr-FR"/>
        </w:rPr>
        <w:t xml:space="preserve"> </w:t>
      </w:r>
      <w:r w:rsidRPr="00572BCB">
        <w:rPr>
          <w:rFonts w:ascii="Arial" w:hAnsi="Arial" w:cs="Arial"/>
          <w:lang w:val="fr-FR"/>
        </w:rPr>
        <w:t>;</w:t>
      </w:r>
    </w:p>
    <w:p w:rsidR="002E5045" w:rsidRPr="00572BCB" w:rsidRDefault="00573616" w:rsidP="0021720B">
      <w:pPr>
        <w:pStyle w:val="ListContinue2"/>
        <w:numPr>
          <w:ilvl w:val="0"/>
          <w:numId w:val="1"/>
        </w:numPr>
        <w:ind w:left="709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Former l</w:t>
      </w:r>
      <w:r w:rsidR="002E5045" w:rsidRPr="00572BCB">
        <w:rPr>
          <w:rFonts w:ascii="Arial" w:hAnsi="Arial" w:cs="Arial"/>
          <w:lang w:val="fr-FR"/>
        </w:rPr>
        <w:t xml:space="preserve">es membres RMO TC </w:t>
      </w:r>
      <w:r>
        <w:rPr>
          <w:rFonts w:ascii="Arial" w:hAnsi="Arial" w:cs="Arial"/>
          <w:lang w:val="fr-FR"/>
        </w:rPr>
        <w:t xml:space="preserve">dans la mise en œuvre du </w:t>
      </w:r>
      <w:r w:rsidR="002E5045" w:rsidRPr="00572BCB">
        <w:rPr>
          <w:rFonts w:ascii="Arial" w:hAnsi="Arial" w:cs="Arial"/>
          <w:lang w:val="fr-FR"/>
        </w:rPr>
        <w:t>CIPM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MRA</w:t>
      </w:r>
      <w:r>
        <w:rPr>
          <w:rFonts w:ascii="Arial" w:hAnsi="Arial" w:cs="Arial"/>
          <w:lang w:val="fr-FR"/>
        </w:rPr>
        <w:t xml:space="preserve"> </w:t>
      </w:r>
      <w:r w:rsidR="002E5045" w:rsidRPr="00572BCB">
        <w:rPr>
          <w:rFonts w:ascii="Arial" w:hAnsi="Arial" w:cs="Arial"/>
          <w:lang w:val="fr-FR"/>
        </w:rPr>
        <w:t>; et</w:t>
      </w:r>
    </w:p>
    <w:p w:rsidR="002E5045" w:rsidRPr="00572BCB" w:rsidRDefault="00573616" w:rsidP="0021720B">
      <w:pPr>
        <w:pStyle w:val="ListContinue2"/>
        <w:numPr>
          <w:ilvl w:val="0"/>
          <w:numId w:val="1"/>
        </w:numPr>
        <w:ind w:left="709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Représenter</w:t>
      </w:r>
      <w:r w:rsidR="002E5045" w:rsidRPr="00572BCB">
        <w:rPr>
          <w:rFonts w:ascii="Arial" w:hAnsi="Arial" w:cs="Arial"/>
          <w:lang w:val="fr-FR"/>
        </w:rPr>
        <w:t xml:space="preserve"> le RMO</w:t>
      </w:r>
      <w:r>
        <w:rPr>
          <w:rFonts w:ascii="Arial" w:hAnsi="Arial" w:cs="Arial"/>
          <w:lang w:val="fr-FR"/>
        </w:rPr>
        <w:t xml:space="preserve"> à d'autres activités relatives au JCRB</w:t>
      </w:r>
      <w:r w:rsidR="002E5045" w:rsidRPr="00572BCB">
        <w:rPr>
          <w:rFonts w:ascii="Arial" w:hAnsi="Arial" w:cs="Arial"/>
          <w:lang w:val="fr-FR"/>
        </w:rPr>
        <w:t xml:space="preserve">. </w:t>
      </w:r>
    </w:p>
    <w:p w:rsidR="00222F48" w:rsidRPr="00572BCB" w:rsidRDefault="00222F48" w:rsidP="00222F48">
      <w:pPr>
        <w:pStyle w:val="ListContinue2"/>
        <w:ind w:left="851"/>
        <w:rPr>
          <w:rFonts w:ascii="Arial" w:hAnsi="Arial" w:cs="Arial"/>
          <w:lang w:val="fr-FR"/>
        </w:rPr>
      </w:pPr>
    </w:p>
    <w:p w:rsidR="002E5045" w:rsidRPr="00572BCB" w:rsidRDefault="00307564" w:rsidP="00552E5A">
      <w:pPr>
        <w:pStyle w:val="Heading3"/>
        <w:ind w:left="567" w:hanging="567"/>
        <w:rPr>
          <w:lang w:val="fr-FR"/>
        </w:rPr>
      </w:pPr>
      <w:bookmarkStart w:id="6" w:name="_Toc487801831"/>
      <w:r w:rsidRPr="00572BCB">
        <w:rPr>
          <w:lang w:val="fr-FR"/>
        </w:rPr>
        <w:t>Règles générales de procédure et composition de la délégation</w:t>
      </w:r>
      <w:bookmarkEnd w:id="6"/>
    </w:p>
    <w:p w:rsidR="00307564" w:rsidRPr="00572BCB" w:rsidRDefault="00307564" w:rsidP="00307564">
      <w:pPr>
        <w:rPr>
          <w:lang w:val="fr-FR"/>
        </w:rPr>
      </w:pPr>
    </w:p>
    <w:p w:rsidR="00307564" w:rsidRPr="00572BCB" w:rsidRDefault="00275698" w:rsidP="0021720B">
      <w:pPr>
        <w:pStyle w:val="ListContinue2"/>
        <w:numPr>
          <w:ilvl w:val="0"/>
          <w:numId w:val="4"/>
        </w:numPr>
        <w:ind w:left="851" w:hanging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président d</w:t>
      </w:r>
      <w:r w:rsidR="00307564" w:rsidRPr="00572BCB">
        <w:rPr>
          <w:rFonts w:ascii="Arial" w:hAnsi="Arial" w:cs="Arial"/>
          <w:lang w:val="fr-FR"/>
        </w:rPr>
        <w:t xml:space="preserve">'AFRIMETS est invité à diriger la délégation et le cas échéant, le </w:t>
      </w:r>
      <w:r>
        <w:rPr>
          <w:rFonts w:ascii="Arial" w:hAnsi="Arial" w:cs="Arial"/>
          <w:lang w:val="fr-FR"/>
        </w:rPr>
        <w:t xml:space="preserve">représentant officiel agit comme le Secrétariat </w:t>
      </w:r>
      <w:r w:rsidR="00CB5E80">
        <w:rPr>
          <w:rFonts w:ascii="Arial" w:hAnsi="Arial" w:cs="Arial"/>
          <w:lang w:val="fr-FR"/>
        </w:rPr>
        <w:t>à la présidence</w:t>
      </w:r>
      <w:r w:rsidR="0068136A" w:rsidRPr="00572BCB">
        <w:rPr>
          <w:rFonts w:ascii="Arial" w:hAnsi="Arial" w:cs="Arial"/>
          <w:lang w:val="fr-FR"/>
        </w:rPr>
        <w:t xml:space="preserve"> ;</w:t>
      </w:r>
    </w:p>
    <w:p w:rsidR="00307564" w:rsidRPr="00572BCB" w:rsidRDefault="00307564" w:rsidP="0021720B">
      <w:pPr>
        <w:pStyle w:val="ListContinue2"/>
        <w:numPr>
          <w:ilvl w:val="0"/>
          <w:numId w:val="4"/>
        </w:numPr>
        <w:ind w:left="851" w:hanging="567"/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 xml:space="preserve">Si le président n'est pas disponible, la délégation est dirigée par le représentant </w:t>
      </w:r>
      <w:r w:rsidR="0068136A" w:rsidRPr="00572BCB">
        <w:rPr>
          <w:rFonts w:ascii="Arial" w:hAnsi="Arial" w:cs="Arial"/>
          <w:lang w:val="fr-FR"/>
        </w:rPr>
        <w:t>officiel ;</w:t>
      </w:r>
    </w:p>
    <w:p w:rsidR="00D1766A" w:rsidRPr="00572BCB" w:rsidRDefault="00CB5E80" w:rsidP="0021720B">
      <w:pPr>
        <w:pStyle w:val="ListContinue2"/>
        <w:numPr>
          <w:ilvl w:val="0"/>
          <w:numId w:val="4"/>
        </w:numPr>
        <w:ind w:left="851" w:hanging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président du TC-QS doit</w:t>
      </w:r>
      <w:r w:rsidR="00050D3F" w:rsidRPr="00572BCB">
        <w:rPr>
          <w:rFonts w:ascii="Arial" w:hAnsi="Arial" w:cs="Arial"/>
          <w:lang w:val="fr-FR"/>
        </w:rPr>
        <w:t xml:space="preserve"> être un membre de la délégation. À défau</w:t>
      </w:r>
      <w:r w:rsidR="00DC1A71">
        <w:rPr>
          <w:rFonts w:ascii="Arial" w:hAnsi="Arial" w:cs="Arial"/>
          <w:lang w:val="fr-FR"/>
        </w:rPr>
        <w:t>t, un vice-président le remplace</w:t>
      </w:r>
      <w:r w:rsidR="0068136A" w:rsidRPr="00572BCB">
        <w:rPr>
          <w:rFonts w:ascii="Arial" w:hAnsi="Arial" w:cs="Arial"/>
          <w:lang w:val="fr-FR"/>
        </w:rPr>
        <w:t xml:space="preserve"> ;</w:t>
      </w:r>
    </w:p>
    <w:p w:rsidR="00050D3F" w:rsidRPr="00572BCB" w:rsidRDefault="00050D3F" w:rsidP="0021720B">
      <w:pPr>
        <w:pStyle w:val="ListContinue2"/>
        <w:numPr>
          <w:ilvl w:val="0"/>
          <w:numId w:val="4"/>
        </w:numPr>
        <w:ind w:left="851" w:hanging="567"/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 xml:space="preserve">Deux experts techniques seront choisis pour représenter les domaines techniques </w:t>
      </w:r>
      <w:r w:rsidR="00DC1A71">
        <w:rPr>
          <w:rFonts w:ascii="Arial" w:hAnsi="Arial" w:cs="Arial"/>
          <w:lang w:val="fr-FR"/>
        </w:rPr>
        <w:t xml:space="preserve">qui </w:t>
      </w:r>
      <w:r w:rsidRPr="00572BCB">
        <w:rPr>
          <w:rFonts w:ascii="Arial" w:hAnsi="Arial" w:cs="Arial"/>
          <w:lang w:val="fr-FR"/>
        </w:rPr>
        <w:t xml:space="preserve">ne sont pas représentés par le président, représentant officiel ou président TC-QS. </w:t>
      </w:r>
    </w:p>
    <w:p w:rsidR="00D1766A" w:rsidRPr="00572BCB" w:rsidRDefault="00D1766A" w:rsidP="00050D3F">
      <w:pPr>
        <w:pStyle w:val="ListContinue2"/>
        <w:ind w:left="851"/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ab/>
      </w:r>
    </w:p>
    <w:p w:rsidR="00222F48" w:rsidRPr="00572BCB" w:rsidRDefault="00222F48" w:rsidP="00847596">
      <w:pPr>
        <w:pStyle w:val="ListContinue2"/>
        <w:ind w:left="1442"/>
        <w:rPr>
          <w:rFonts w:ascii="Arial" w:hAnsi="Arial" w:cs="Arial"/>
          <w:lang w:val="fr-FR"/>
        </w:rPr>
      </w:pPr>
    </w:p>
    <w:p w:rsidR="00AE19D9" w:rsidRPr="00F92FF1" w:rsidRDefault="00AE19D9" w:rsidP="008034FF">
      <w:pPr>
        <w:pStyle w:val="Heading3"/>
        <w:ind w:left="567" w:hanging="567"/>
        <w:rPr>
          <w:lang w:val="fr-FR"/>
        </w:rPr>
      </w:pPr>
      <w:bookmarkStart w:id="7" w:name="_Toc487801832"/>
      <w:r>
        <w:t xml:space="preserve">Les installations </w:t>
      </w:r>
      <w:r w:rsidRPr="00F92FF1">
        <w:rPr>
          <w:lang w:val="fr-FR"/>
        </w:rPr>
        <w:t>minimales et exigences</w:t>
      </w:r>
      <w:bookmarkEnd w:id="7"/>
    </w:p>
    <w:p w:rsidR="00AE19D9" w:rsidRPr="00711A50" w:rsidRDefault="00AE19D9" w:rsidP="00AE19D9">
      <w:pPr>
        <w:pStyle w:val="Heading7"/>
        <w:rPr>
          <w:lang w:val="fr-FR"/>
        </w:rPr>
      </w:pPr>
    </w:p>
    <w:p w:rsidR="00511FF4" w:rsidRPr="00572BCB" w:rsidRDefault="00511FF4" w:rsidP="00511FF4">
      <w:pPr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>Pour réaliser les tâches et les activités associées à JCRB</w:t>
      </w:r>
      <w:r w:rsidR="009F2FEE">
        <w:rPr>
          <w:rFonts w:ascii="Arial" w:hAnsi="Arial" w:cs="Arial"/>
          <w:lang w:val="fr-FR"/>
        </w:rPr>
        <w:t xml:space="preserve">, </w:t>
      </w:r>
      <w:r w:rsidRPr="00572BCB">
        <w:rPr>
          <w:rFonts w:ascii="Arial" w:hAnsi="Arial" w:cs="Arial"/>
          <w:lang w:val="fr-FR"/>
        </w:rPr>
        <w:t>un nivea</w:t>
      </w:r>
      <w:r w:rsidR="009F2FEE">
        <w:rPr>
          <w:rFonts w:ascii="Arial" w:hAnsi="Arial" w:cs="Arial"/>
          <w:lang w:val="fr-FR"/>
        </w:rPr>
        <w:t>u élevé d'expertise technique, d</w:t>
      </w:r>
      <w:r w:rsidR="00711A50">
        <w:rPr>
          <w:rFonts w:ascii="Arial" w:hAnsi="Arial" w:cs="Arial"/>
          <w:lang w:val="fr-FR"/>
        </w:rPr>
        <w:t xml:space="preserve">es connaissances et </w:t>
      </w:r>
      <w:r w:rsidRPr="00572BCB">
        <w:rPr>
          <w:rFonts w:ascii="Arial" w:hAnsi="Arial" w:cs="Arial"/>
          <w:lang w:val="fr-FR"/>
        </w:rPr>
        <w:t xml:space="preserve">expérience du CIPM </w:t>
      </w:r>
      <w:r w:rsidR="009F2FEE">
        <w:rPr>
          <w:rFonts w:ascii="Arial" w:hAnsi="Arial" w:cs="Arial"/>
          <w:lang w:val="fr-FR"/>
        </w:rPr>
        <w:t xml:space="preserve">MRA </w:t>
      </w:r>
      <w:r w:rsidRPr="00572BCB">
        <w:rPr>
          <w:rFonts w:ascii="Arial" w:hAnsi="Arial" w:cs="Arial"/>
          <w:lang w:val="fr-FR"/>
        </w:rPr>
        <w:t>et la participation aux activités RMO TC</w:t>
      </w:r>
      <w:r w:rsidR="009F2FEE">
        <w:rPr>
          <w:rFonts w:ascii="Arial" w:hAnsi="Arial" w:cs="Arial"/>
          <w:lang w:val="fr-FR"/>
        </w:rPr>
        <w:t xml:space="preserve"> sont </w:t>
      </w:r>
      <w:r w:rsidR="0068136A">
        <w:rPr>
          <w:rFonts w:ascii="Arial" w:hAnsi="Arial" w:cs="Arial"/>
          <w:lang w:val="fr-FR"/>
        </w:rPr>
        <w:t>nécessaires</w:t>
      </w:r>
      <w:r w:rsidRPr="00572BCB">
        <w:rPr>
          <w:rFonts w:ascii="Arial" w:hAnsi="Arial" w:cs="Arial"/>
          <w:lang w:val="fr-FR"/>
        </w:rPr>
        <w:t xml:space="preserve">. En outre, bien que les </w:t>
      </w:r>
      <w:r w:rsidRPr="00572BCB">
        <w:rPr>
          <w:rFonts w:ascii="Arial" w:hAnsi="Arial" w:cs="Arial"/>
          <w:lang w:val="fr-FR"/>
        </w:rPr>
        <w:lastRenderedPageBreak/>
        <w:t>points</w:t>
      </w:r>
      <w:r w:rsidR="0068136A">
        <w:rPr>
          <w:rFonts w:ascii="Arial" w:hAnsi="Arial" w:cs="Arial"/>
          <w:lang w:val="fr-FR"/>
        </w:rPr>
        <w:t xml:space="preserve"> de l’ordre du jour</w:t>
      </w:r>
      <w:r w:rsidRPr="00572BCB">
        <w:rPr>
          <w:rFonts w:ascii="Arial" w:hAnsi="Arial" w:cs="Arial"/>
          <w:lang w:val="fr-FR"/>
        </w:rPr>
        <w:t xml:space="preserve"> so</w:t>
      </w:r>
      <w:r w:rsidR="0068136A">
        <w:rPr>
          <w:rFonts w:ascii="Arial" w:hAnsi="Arial" w:cs="Arial"/>
          <w:lang w:val="fr-FR"/>
        </w:rPr>
        <w:t>ient connus avant les réunions, des</w:t>
      </w:r>
      <w:r w:rsidRPr="00572BCB">
        <w:rPr>
          <w:rFonts w:ascii="Arial" w:hAnsi="Arial" w:cs="Arial"/>
          <w:lang w:val="fr-FR"/>
        </w:rPr>
        <w:t xml:space="preserve"> discussion</w:t>
      </w:r>
      <w:r w:rsidR="0068136A">
        <w:rPr>
          <w:rFonts w:ascii="Arial" w:hAnsi="Arial" w:cs="Arial"/>
          <w:lang w:val="fr-FR"/>
        </w:rPr>
        <w:t>s</w:t>
      </w:r>
      <w:r w:rsidRPr="00572BCB">
        <w:rPr>
          <w:rFonts w:ascii="Arial" w:hAnsi="Arial" w:cs="Arial"/>
          <w:lang w:val="fr-FR"/>
        </w:rPr>
        <w:t xml:space="preserve"> rigoureuse</w:t>
      </w:r>
      <w:r w:rsidR="0068136A">
        <w:rPr>
          <w:rFonts w:ascii="Arial" w:hAnsi="Arial" w:cs="Arial"/>
          <w:lang w:val="fr-FR"/>
        </w:rPr>
        <w:t>s ont lieu au cours d</w:t>
      </w:r>
      <w:r w:rsidRPr="00572BCB">
        <w:rPr>
          <w:rFonts w:ascii="Arial" w:hAnsi="Arial" w:cs="Arial"/>
          <w:lang w:val="fr-FR"/>
        </w:rPr>
        <w:t>es réunions et la maîtrise de l'anglais écrit et parlé est indispensable</w:t>
      </w:r>
      <w:r w:rsidR="002B00F6">
        <w:rPr>
          <w:rFonts w:ascii="Arial" w:hAnsi="Arial" w:cs="Arial"/>
          <w:lang w:val="fr-FR"/>
        </w:rPr>
        <w:t>, tout comme avoir d</w:t>
      </w:r>
      <w:r w:rsidR="0068136A">
        <w:rPr>
          <w:rFonts w:ascii="Arial" w:hAnsi="Arial" w:cs="Arial"/>
          <w:lang w:val="fr-FR"/>
        </w:rPr>
        <w:t xml:space="preserve">es compétences </w:t>
      </w:r>
      <w:r w:rsidR="0068136A" w:rsidRPr="00572BCB">
        <w:rPr>
          <w:rFonts w:ascii="Arial" w:hAnsi="Arial" w:cs="Arial"/>
          <w:lang w:val="fr-FR"/>
        </w:rPr>
        <w:t>appropriées</w:t>
      </w:r>
      <w:r w:rsidR="0068136A">
        <w:rPr>
          <w:rFonts w:ascii="Arial" w:hAnsi="Arial" w:cs="Arial"/>
          <w:lang w:val="fr-FR"/>
        </w:rPr>
        <w:t xml:space="preserve"> en </w:t>
      </w:r>
      <w:r w:rsidRPr="00572BCB">
        <w:rPr>
          <w:rFonts w:ascii="Arial" w:hAnsi="Arial" w:cs="Arial"/>
          <w:lang w:val="fr-FR"/>
        </w:rPr>
        <w:t>communication.</w:t>
      </w:r>
    </w:p>
    <w:p w:rsidR="00511FF4" w:rsidRPr="00572BCB" w:rsidRDefault="00511FF4" w:rsidP="00511FF4">
      <w:pPr>
        <w:rPr>
          <w:rFonts w:ascii="Arial" w:hAnsi="Arial" w:cs="Arial"/>
          <w:lang w:val="fr-FR"/>
        </w:rPr>
      </w:pPr>
    </w:p>
    <w:p w:rsidR="00511FF4" w:rsidRPr="00572BCB" w:rsidRDefault="00511FF4" w:rsidP="00511FF4">
      <w:pPr>
        <w:rPr>
          <w:rFonts w:ascii="Arial" w:hAnsi="Arial" w:cs="Arial"/>
          <w:lang w:val="fr-FR"/>
        </w:rPr>
      </w:pPr>
      <w:r w:rsidRPr="00572BCB">
        <w:rPr>
          <w:rFonts w:ascii="Arial" w:hAnsi="Arial" w:cs="Arial"/>
          <w:lang w:val="fr-FR"/>
        </w:rPr>
        <w:t xml:space="preserve">Les exigences minimales pour les membres de la délégation </w:t>
      </w:r>
      <w:r w:rsidR="00CB0B8E" w:rsidRPr="00572BCB">
        <w:rPr>
          <w:rFonts w:ascii="Arial" w:hAnsi="Arial" w:cs="Arial"/>
          <w:lang w:val="fr-FR"/>
        </w:rPr>
        <w:t>sont :</w:t>
      </w:r>
    </w:p>
    <w:p w:rsidR="00511FF4" w:rsidRPr="00572BCB" w:rsidRDefault="00511FF4" w:rsidP="00511FF4">
      <w:pPr>
        <w:rPr>
          <w:rFonts w:ascii="Arial" w:hAnsi="Arial" w:cs="Arial"/>
          <w:lang w:val="fr-FR"/>
        </w:rPr>
      </w:pPr>
    </w:p>
    <w:p w:rsidR="00511FF4" w:rsidRPr="00CB0B8E" w:rsidRDefault="00511FF4" w:rsidP="00511FF4">
      <w:pPr>
        <w:rPr>
          <w:rFonts w:ascii="Arial" w:hAnsi="Arial" w:cs="Arial"/>
          <w:lang w:val="fr-FR"/>
        </w:rPr>
      </w:pPr>
    </w:p>
    <w:p w:rsidR="00511FF4" w:rsidRPr="00CB0B8E" w:rsidRDefault="00511FF4" w:rsidP="0021720B">
      <w:pPr>
        <w:numPr>
          <w:ilvl w:val="0"/>
          <w:numId w:val="6"/>
        </w:numPr>
        <w:ind w:left="851" w:hanging="567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ab/>
        <w:t>Représentant officiel</w:t>
      </w:r>
      <w:r w:rsidR="00CB0B8E">
        <w:rPr>
          <w:rFonts w:ascii="Arial" w:hAnsi="Arial" w:cs="Arial"/>
          <w:lang w:val="fr-FR"/>
        </w:rPr>
        <w:t xml:space="preserve"> </w:t>
      </w:r>
      <w:r w:rsidR="00B60A88">
        <w:rPr>
          <w:rFonts w:ascii="Arial" w:hAnsi="Arial" w:cs="Arial"/>
          <w:lang w:val="fr-FR"/>
        </w:rPr>
        <w:t>JCRB</w:t>
      </w:r>
      <w:r w:rsidR="00B60A88" w:rsidRPr="00CB0B8E">
        <w:rPr>
          <w:rFonts w:ascii="Arial" w:hAnsi="Arial" w:cs="Arial"/>
          <w:lang w:val="fr-FR"/>
        </w:rPr>
        <w:t xml:space="preserve"> :</w:t>
      </w:r>
    </w:p>
    <w:p w:rsidR="00511FF4" w:rsidRPr="00CB0B8E" w:rsidRDefault="00511FF4" w:rsidP="0021720B">
      <w:pPr>
        <w:numPr>
          <w:ilvl w:val="1"/>
          <w:numId w:val="6"/>
        </w:numPr>
        <w:ind w:left="1276" w:hanging="425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Doit avoir une bonne connaissance du système international de métrologie et d'une connaissance approfondie du CIPM</w:t>
      </w:r>
      <w:r w:rsidR="00CB0B8E">
        <w:rPr>
          <w:rFonts w:ascii="Arial" w:hAnsi="Arial" w:cs="Arial"/>
          <w:lang w:val="fr-FR"/>
        </w:rPr>
        <w:t xml:space="preserve"> MRA</w:t>
      </w:r>
      <w:r w:rsidRPr="00CB0B8E">
        <w:rPr>
          <w:rFonts w:ascii="Arial" w:hAnsi="Arial" w:cs="Arial"/>
          <w:lang w:val="fr-FR"/>
        </w:rPr>
        <w:t xml:space="preserve"> et de ses systèmes (KCDB, etc.</w:t>
      </w:r>
      <w:r w:rsidR="003E6560" w:rsidRPr="00CB0B8E">
        <w:rPr>
          <w:rFonts w:ascii="Arial" w:hAnsi="Arial" w:cs="Arial"/>
          <w:lang w:val="fr-FR"/>
        </w:rPr>
        <w:t>) ;</w:t>
      </w:r>
    </w:p>
    <w:p w:rsidR="00511FF4" w:rsidRPr="00CB0B8E" w:rsidRDefault="00511FF4" w:rsidP="0021720B">
      <w:pPr>
        <w:numPr>
          <w:ilvl w:val="1"/>
          <w:numId w:val="6"/>
        </w:numPr>
        <w:ind w:left="1276" w:hanging="425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Doit être connecté au système in</w:t>
      </w:r>
      <w:r w:rsidR="003E6560">
        <w:rPr>
          <w:rFonts w:ascii="Arial" w:hAnsi="Arial" w:cs="Arial"/>
          <w:lang w:val="fr-FR"/>
        </w:rPr>
        <w:t>ternational de métrologie soit au CC, niveau CC-W</w:t>
      </w:r>
      <w:r w:rsidR="003E6560" w:rsidRPr="00FB5AE7">
        <w:rPr>
          <w:rFonts w:ascii="Arial" w:hAnsi="Arial" w:cs="Arial"/>
          <w:lang w:val="fr-FR"/>
        </w:rPr>
        <w:t>G</w:t>
      </w:r>
      <w:r w:rsidRPr="00FB5AE7">
        <w:rPr>
          <w:rFonts w:ascii="Arial" w:hAnsi="Arial" w:cs="Arial"/>
          <w:lang w:val="fr-FR"/>
        </w:rPr>
        <w:t xml:space="preserve"> </w:t>
      </w:r>
      <w:r w:rsidR="00FB5AE7" w:rsidRPr="00FB5AE7">
        <w:rPr>
          <w:rFonts w:ascii="Arial" w:hAnsi="Arial" w:cs="Arial"/>
          <w:lang w:val="fr-FR"/>
        </w:rPr>
        <w:t>ou à un poste de responsabilité</w:t>
      </w:r>
      <w:r w:rsidRPr="00FB5AE7">
        <w:rPr>
          <w:rFonts w:ascii="Arial" w:hAnsi="Arial" w:cs="Arial"/>
          <w:lang w:val="fr-FR"/>
        </w:rPr>
        <w:t xml:space="preserve"> (</w:t>
      </w:r>
      <w:r w:rsidRPr="00CB0B8E">
        <w:rPr>
          <w:rFonts w:ascii="Arial" w:hAnsi="Arial" w:cs="Arial"/>
          <w:lang w:val="fr-FR"/>
        </w:rPr>
        <w:t>CIPM, réunion du directeur, etc.</w:t>
      </w:r>
      <w:r w:rsidR="003E6560" w:rsidRPr="00CB0B8E">
        <w:rPr>
          <w:rFonts w:ascii="Arial" w:hAnsi="Arial" w:cs="Arial"/>
          <w:lang w:val="fr-FR"/>
        </w:rPr>
        <w:t>) ;</w:t>
      </w:r>
    </w:p>
    <w:p w:rsidR="00511FF4" w:rsidRPr="00CB0B8E" w:rsidRDefault="00B14728" w:rsidP="0021720B">
      <w:pPr>
        <w:numPr>
          <w:ilvl w:val="1"/>
          <w:numId w:val="6"/>
        </w:numPr>
        <w:ind w:left="1276" w:hanging="42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Doit être d'un institut ayant ses </w:t>
      </w:r>
      <w:proofErr w:type="spellStart"/>
      <w:r>
        <w:rPr>
          <w:rFonts w:ascii="Arial" w:hAnsi="Arial" w:cs="Arial"/>
          <w:lang w:val="fr-FR"/>
        </w:rPr>
        <w:t>CMCs</w:t>
      </w:r>
      <w:proofErr w:type="spellEnd"/>
      <w:r>
        <w:rPr>
          <w:rFonts w:ascii="Arial" w:hAnsi="Arial" w:cs="Arial"/>
          <w:lang w:val="fr-FR"/>
        </w:rPr>
        <w:t xml:space="preserve"> dans le</w:t>
      </w:r>
      <w:r w:rsidR="00511FF4" w:rsidRPr="00CB0B8E">
        <w:rPr>
          <w:rFonts w:ascii="Arial" w:hAnsi="Arial" w:cs="Arial"/>
          <w:lang w:val="fr-FR"/>
        </w:rPr>
        <w:t xml:space="preserve"> </w:t>
      </w:r>
      <w:r w:rsidR="003F44BD" w:rsidRPr="00CB0B8E">
        <w:rPr>
          <w:rFonts w:ascii="Arial" w:hAnsi="Arial" w:cs="Arial"/>
          <w:lang w:val="fr-FR"/>
        </w:rPr>
        <w:t>KCDB ;</w:t>
      </w:r>
    </w:p>
    <w:p w:rsidR="00511FF4" w:rsidRPr="00CB0B8E" w:rsidRDefault="00511FF4" w:rsidP="0021720B">
      <w:pPr>
        <w:numPr>
          <w:ilvl w:val="1"/>
          <w:numId w:val="6"/>
        </w:numPr>
        <w:ind w:left="1276" w:hanging="425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 xml:space="preserve">Doit être capable de communiquer en anglais et produire des </w:t>
      </w:r>
      <w:r w:rsidR="00B14728" w:rsidRPr="00CB0B8E">
        <w:rPr>
          <w:rFonts w:ascii="Arial" w:hAnsi="Arial" w:cs="Arial"/>
          <w:lang w:val="fr-FR"/>
        </w:rPr>
        <w:t>documents ;</w:t>
      </w:r>
    </w:p>
    <w:p w:rsidR="00511FF4" w:rsidRPr="00CB0B8E" w:rsidRDefault="00511FF4" w:rsidP="0021720B">
      <w:pPr>
        <w:numPr>
          <w:ilvl w:val="1"/>
          <w:numId w:val="6"/>
        </w:numPr>
        <w:ind w:left="1276" w:hanging="425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Doit avoir une connaissance</w:t>
      </w:r>
      <w:r w:rsidR="00B14728">
        <w:rPr>
          <w:rFonts w:ascii="Arial" w:hAnsi="Arial" w:cs="Arial"/>
          <w:lang w:val="fr-FR"/>
        </w:rPr>
        <w:t xml:space="preserve"> et</w:t>
      </w:r>
      <w:r w:rsidR="00D66574">
        <w:rPr>
          <w:rFonts w:ascii="Arial" w:hAnsi="Arial" w:cs="Arial"/>
          <w:lang w:val="fr-FR"/>
        </w:rPr>
        <w:t xml:space="preserve"> </w:t>
      </w:r>
      <w:r w:rsidR="00B14728">
        <w:rPr>
          <w:rFonts w:ascii="Arial" w:hAnsi="Arial" w:cs="Arial"/>
          <w:lang w:val="fr-FR"/>
        </w:rPr>
        <w:t>une</w:t>
      </w:r>
      <w:r w:rsidRPr="00CB0B8E">
        <w:rPr>
          <w:rFonts w:ascii="Arial" w:hAnsi="Arial" w:cs="Arial"/>
          <w:lang w:val="fr-FR"/>
        </w:rPr>
        <w:t xml:space="preserve"> </w:t>
      </w:r>
      <w:r w:rsidR="00B14728" w:rsidRPr="00CB0B8E">
        <w:rPr>
          <w:rFonts w:ascii="Arial" w:hAnsi="Arial" w:cs="Arial"/>
          <w:lang w:val="fr-FR"/>
        </w:rPr>
        <w:t>compréhension</w:t>
      </w:r>
      <w:r w:rsidR="00B14728" w:rsidRPr="00CB0B8E">
        <w:rPr>
          <w:rFonts w:ascii="Arial" w:hAnsi="Arial" w:cs="Arial"/>
          <w:lang w:val="fr-FR"/>
        </w:rPr>
        <w:t xml:space="preserve"> </w:t>
      </w:r>
      <w:r w:rsidR="00B14728">
        <w:rPr>
          <w:rFonts w:ascii="Arial" w:hAnsi="Arial" w:cs="Arial"/>
          <w:lang w:val="fr-FR"/>
        </w:rPr>
        <w:t>approfondie d’</w:t>
      </w:r>
      <w:r w:rsidRPr="00CB0B8E">
        <w:rPr>
          <w:rFonts w:ascii="Arial" w:hAnsi="Arial" w:cs="Arial"/>
          <w:lang w:val="fr-FR"/>
        </w:rPr>
        <w:t xml:space="preserve">AFRIMETS et en particulier </w:t>
      </w:r>
      <w:r w:rsidR="008F2F98">
        <w:rPr>
          <w:rFonts w:ascii="Arial" w:hAnsi="Arial" w:cs="Arial"/>
          <w:lang w:val="fr-FR"/>
        </w:rPr>
        <w:t>d</w:t>
      </w:r>
      <w:r w:rsidRPr="00CB0B8E">
        <w:rPr>
          <w:rFonts w:ascii="Arial" w:hAnsi="Arial" w:cs="Arial"/>
          <w:lang w:val="fr-FR"/>
        </w:rPr>
        <w:t xml:space="preserve">es comités </w:t>
      </w:r>
      <w:r w:rsidR="00B60A88" w:rsidRPr="00CB0B8E">
        <w:rPr>
          <w:rFonts w:ascii="Arial" w:hAnsi="Arial" w:cs="Arial"/>
          <w:lang w:val="fr-FR"/>
        </w:rPr>
        <w:t>techniques ;</w:t>
      </w:r>
      <w:r w:rsidRPr="00CB0B8E">
        <w:rPr>
          <w:rFonts w:ascii="Arial" w:hAnsi="Arial" w:cs="Arial"/>
          <w:lang w:val="fr-FR"/>
        </w:rPr>
        <w:t xml:space="preserve"> et</w:t>
      </w:r>
    </w:p>
    <w:p w:rsidR="00511FF4" w:rsidRPr="00CB0B8E" w:rsidRDefault="00511FF4" w:rsidP="0021720B">
      <w:pPr>
        <w:numPr>
          <w:ilvl w:val="1"/>
          <w:numId w:val="6"/>
        </w:numPr>
        <w:ind w:left="1276" w:hanging="425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Doit posséder une compétence de négociati</w:t>
      </w:r>
      <w:r w:rsidR="00D66574">
        <w:rPr>
          <w:rFonts w:ascii="Arial" w:hAnsi="Arial" w:cs="Arial"/>
          <w:lang w:val="fr-FR"/>
        </w:rPr>
        <w:t>on supérieure à la moyenne et avoir</w:t>
      </w:r>
      <w:r w:rsidRPr="00CB0B8E">
        <w:rPr>
          <w:rFonts w:ascii="Arial" w:hAnsi="Arial" w:cs="Arial"/>
          <w:lang w:val="fr-FR"/>
        </w:rPr>
        <w:t xml:space="preserve"> une conscience politique.</w:t>
      </w:r>
    </w:p>
    <w:p w:rsidR="00511FF4" w:rsidRPr="00CB0B8E" w:rsidRDefault="00511FF4" w:rsidP="00511FF4">
      <w:pPr>
        <w:ind w:left="1276"/>
        <w:rPr>
          <w:rFonts w:ascii="Arial" w:hAnsi="Arial" w:cs="Arial"/>
          <w:lang w:val="fr-FR"/>
        </w:rPr>
      </w:pPr>
    </w:p>
    <w:p w:rsidR="00511FF4" w:rsidRPr="00CB0B8E" w:rsidRDefault="00511FF4" w:rsidP="0021720B">
      <w:pPr>
        <w:numPr>
          <w:ilvl w:val="0"/>
          <w:numId w:val="6"/>
        </w:numPr>
        <w:ind w:left="851" w:hanging="567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ab/>
        <w:t xml:space="preserve">Les conseillers </w:t>
      </w:r>
      <w:r w:rsidR="00B60A88" w:rsidRPr="00CB0B8E">
        <w:rPr>
          <w:rFonts w:ascii="Arial" w:hAnsi="Arial" w:cs="Arial"/>
          <w:lang w:val="fr-FR"/>
        </w:rPr>
        <w:t>appropriés :</w:t>
      </w:r>
      <w:r w:rsidRPr="00CB0B8E">
        <w:rPr>
          <w:rFonts w:ascii="Arial" w:hAnsi="Arial" w:cs="Arial"/>
          <w:lang w:val="fr-FR"/>
        </w:rPr>
        <w:t xml:space="preserve"> </w:t>
      </w:r>
    </w:p>
    <w:p w:rsidR="00050D3F" w:rsidRPr="00CB0B8E" w:rsidRDefault="00050D3F" w:rsidP="0021720B">
      <w:pPr>
        <w:numPr>
          <w:ilvl w:val="1"/>
          <w:numId w:val="6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 xml:space="preserve">La préférence </w:t>
      </w:r>
      <w:r w:rsidR="00097741">
        <w:rPr>
          <w:rFonts w:ascii="Arial" w:hAnsi="Arial" w:cs="Arial"/>
          <w:lang w:val="fr-FR"/>
        </w:rPr>
        <w:t>sera accordée aux personnes membres du BIPM et c</w:t>
      </w:r>
      <w:r w:rsidRPr="00CB0B8E">
        <w:rPr>
          <w:rFonts w:ascii="Arial" w:hAnsi="Arial" w:cs="Arial"/>
          <w:lang w:val="fr-FR"/>
        </w:rPr>
        <w:t xml:space="preserve">es membres ne sont pas représentés par les membres « permanents » de la </w:t>
      </w:r>
      <w:r w:rsidR="000B143F" w:rsidRPr="00CB0B8E">
        <w:rPr>
          <w:rFonts w:ascii="Arial" w:hAnsi="Arial" w:cs="Arial"/>
          <w:lang w:val="fr-FR"/>
        </w:rPr>
        <w:t>délégation ;</w:t>
      </w:r>
    </w:p>
    <w:p w:rsidR="00511FF4" w:rsidRPr="00CB0B8E" w:rsidRDefault="00097741" w:rsidP="0021720B">
      <w:pPr>
        <w:numPr>
          <w:ilvl w:val="1"/>
          <w:numId w:val="6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Doit être d'un Institut ayant des</w:t>
      </w:r>
      <w:r w:rsidR="00511FF4" w:rsidRPr="00CB0B8E">
        <w:rPr>
          <w:rFonts w:ascii="Arial" w:hAnsi="Arial" w:cs="Arial"/>
          <w:lang w:val="fr-FR"/>
        </w:rPr>
        <w:t xml:space="preserve"> </w:t>
      </w:r>
      <w:proofErr w:type="spellStart"/>
      <w:r w:rsidR="00511FF4" w:rsidRPr="00CB0B8E">
        <w:rPr>
          <w:rFonts w:ascii="Arial" w:hAnsi="Arial" w:cs="Arial"/>
          <w:lang w:val="fr-FR"/>
        </w:rPr>
        <w:t>CMCs</w:t>
      </w:r>
      <w:proofErr w:type="spellEnd"/>
      <w:r w:rsidR="00511FF4" w:rsidRPr="00CB0B8E">
        <w:rPr>
          <w:rFonts w:ascii="Arial" w:hAnsi="Arial" w:cs="Arial"/>
          <w:lang w:val="fr-FR"/>
        </w:rPr>
        <w:t xml:space="preserve"> dans la </w:t>
      </w:r>
      <w:r w:rsidR="000B143F" w:rsidRPr="00CB0B8E">
        <w:rPr>
          <w:rFonts w:ascii="Arial" w:hAnsi="Arial" w:cs="Arial"/>
          <w:lang w:val="fr-FR"/>
        </w:rPr>
        <w:t>KCDB ;</w:t>
      </w:r>
    </w:p>
    <w:p w:rsidR="00511FF4" w:rsidRPr="00CB0B8E" w:rsidRDefault="00511FF4" w:rsidP="0021720B">
      <w:pPr>
        <w:numPr>
          <w:ilvl w:val="1"/>
          <w:numId w:val="6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Doit avoir une expérience per</w:t>
      </w:r>
      <w:r w:rsidR="005446D8">
        <w:rPr>
          <w:rFonts w:ascii="Arial" w:hAnsi="Arial" w:cs="Arial"/>
          <w:lang w:val="fr-FR"/>
        </w:rPr>
        <w:t>sonnelle dans la compilation et</w:t>
      </w:r>
      <w:r w:rsidRPr="00CB0B8E">
        <w:rPr>
          <w:rFonts w:ascii="Arial" w:hAnsi="Arial" w:cs="Arial"/>
          <w:lang w:val="fr-FR"/>
        </w:rPr>
        <w:t xml:space="preserve">/ou examen des </w:t>
      </w:r>
      <w:r w:rsidR="005446D8" w:rsidRPr="00CB0B8E">
        <w:rPr>
          <w:rFonts w:ascii="Arial" w:hAnsi="Arial" w:cs="Arial"/>
          <w:lang w:val="fr-FR"/>
        </w:rPr>
        <w:t>CMC</w:t>
      </w:r>
      <w:r w:rsidR="005446D8">
        <w:rPr>
          <w:rFonts w:ascii="Arial" w:hAnsi="Arial" w:cs="Arial"/>
          <w:lang w:val="fr-FR"/>
        </w:rPr>
        <w:t xml:space="preserve"> </w:t>
      </w:r>
      <w:r w:rsidRPr="00CB0B8E">
        <w:rPr>
          <w:rFonts w:ascii="Arial" w:hAnsi="Arial" w:cs="Arial"/>
          <w:lang w:val="fr-FR"/>
        </w:rPr>
        <w:t>;</w:t>
      </w:r>
    </w:p>
    <w:p w:rsidR="00050D3F" w:rsidRPr="00CB0B8E" w:rsidRDefault="00050D3F" w:rsidP="0021720B">
      <w:pPr>
        <w:numPr>
          <w:ilvl w:val="1"/>
          <w:numId w:val="6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 xml:space="preserve">Sera choisi parmi les </w:t>
      </w:r>
      <w:proofErr w:type="spellStart"/>
      <w:r w:rsidR="00BA21C7">
        <w:rPr>
          <w:rFonts w:ascii="Arial" w:hAnsi="Arial" w:cs="Arial"/>
          <w:lang w:val="fr-FR"/>
        </w:rPr>
        <w:t>representants</w:t>
      </w:r>
      <w:proofErr w:type="spellEnd"/>
      <w:r w:rsidR="00BA21C7">
        <w:rPr>
          <w:rFonts w:ascii="Arial" w:hAnsi="Arial" w:cs="Arial"/>
          <w:lang w:val="fr-FR"/>
        </w:rPr>
        <w:t xml:space="preserve"> des </w:t>
      </w:r>
      <w:r w:rsidRPr="00CB0B8E">
        <w:rPr>
          <w:rFonts w:ascii="Arial" w:hAnsi="Arial" w:cs="Arial"/>
          <w:lang w:val="fr-FR"/>
        </w:rPr>
        <w:t>do</w:t>
      </w:r>
      <w:r w:rsidR="005446D8">
        <w:rPr>
          <w:rFonts w:ascii="Arial" w:hAnsi="Arial" w:cs="Arial"/>
          <w:lang w:val="fr-FR"/>
        </w:rPr>
        <w:t>maines techniques pour accompagner</w:t>
      </w:r>
      <w:r w:rsidRPr="00CB0B8E">
        <w:rPr>
          <w:rFonts w:ascii="Arial" w:hAnsi="Arial" w:cs="Arial"/>
          <w:lang w:val="fr-FR"/>
        </w:rPr>
        <w:t xml:space="preserve"> les membres « permanents » de la délégation</w:t>
      </w:r>
      <w:r w:rsidR="005446D8">
        <w:rPr>
          <w:rFonts w:ascii="Arial" w:hAnsi="Arial" w:cs="Arial"/>
          <w:lang w:val="fr-FR"/>
        </w:rPr>
        <w:t xml:space="preserve"> </w:t>
      </w:r>
      <w:r w:rsidRPr="00CB0B8E">
        <w:rPr>
          <w:rFonts w:ascii="Arial" w:hAnsi="Arial" w:cs="Arial"/>
          <w:lang w:val="fr-FR"/>
        </w:rPr>
        <w:t>;</w:t>
      </w:r>
    </w:p>
    <w:p w:rsidR="00511FF4" w:rsidRPr="00CB0B8E" w:rsidRDefault="00050D3F" w:rsidP="0021720B">
      <w:pPr>
        <w:numPr>
          <w:ilvl w:val="1"/>
          <w:numId w:val="6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Doit être capable de contribuer à l'élaboration des rapports au CCIR</w:t>
      </w:r>
      <w:r w:rsidR="005446D8">
        <w:rPr>
          <w:rFonts w:ascii="Arial" w:hAnsi="Arial" w:cs="Arial"/>
          <w:lang w:val="fr-FR"/>
        </w:rPr>
        <w:t xml:space="preserve"> </w:t>
      </w:r>
      <w:r w:rsidRPr="00CB0B8E">
        <w:rPr>
          <w:rFonts w:ascii="Arial" w:hAnsi="Arial" w:cs="Arial"/>
          <w:lang w:val="fr-FR"/>
        </w:rPr>
        <w:t>;</w:t>
      </w:r>
    </w:p>
    <w:p w:rsidR="00050D3F" w:rsidRPr="00CB0B8E" w:rsidRDefault="00050D3F" w:rsidP="0021720B">
      <w:pPr>
        <w:numPr>
          <w:ilvl w:val="1"/>
          <w:numId w:val="6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Doit maîtriser</w:t>
      </w:r>
      <w:r w:rsidR="007D0353">
        <w:rPr>
          <w:rFonts w:ascii="Arial" w:hAnsi="Arial" w:cs="Arial"/>
          <w:lang w:val="fr-FR"/>
        </w:rPr>
        <w:t xml:space="preserve"> à la fois</w:t>
      </w:r>
      <w:r w:rsidRPr="00CB0B8E">
        <w:rPr>
          <w:rFonts w:ascii="Arial" w:hAnsi="Arial" w:cs="Arial"/>
          <w:lang w:val="fr-FR"/>
        </w:rPr>
        <w:t xml:space="preserve"> l</w:t>
      </w:r>
      <w:r w:rsidR="007D0353">
        <w:rPr>
          <w:rFonts w:ascii="Arial" w:hAnsi="Arial" w:cs="Arial"/>
          <w:lang w:val="fr-FR"/>
        </w:rPr>
        <w:t>'anglais oral et écrit</w:t>
      </w:r>
      <w:r w:rsidRPr="00CB0B8E">
        <w:rPr>
          <w:rFonts w:ascii="Arial" w:hAnsi="Arial" w:cs="Arial"/>
          <w:lang w:val="fr-FR"/>
        </w:rPr>
        <w:t>.</w:t>
      </w:r>
    </w:p>
    <w:p w:rsidR="00050D3F" w:rsidRPr="00CB0B8E" w:rsidRDefault="00050D3F" w:rsidP="00050D3F">
      <w:pPr>
        <w:rPr>
          <w:rFonts w:ascii="Arial" w:hAnsi="Arial" w:cs="Arial"/>
          <w:lang w:val="fr-FR"/>
        </w:rPr>
      </w:pPr>
    </w:p>
    <w:p w:rsidR="00050D3F" w:rsidRPr="00CB0B8E" w:rsidRDefault="00050D3F" w:rsidP="00050D3F">
      <w:pPr>
        <w:rPr>
          <w:rFonts w:ascii="Arial" w:hAnsi="Arial" w:cs="Arial"/>
          <w:lang w:val="fr-FR"/>
        </w:rPr>
      </w:pPr>
    </w:p>
    <w:p w:rsidR="00050D3F" w:rsidRPr="00CB0B8E" w:rsidRDefault="00050D3F" w:rsidP="00050D3F">
      <w:pPr>
        <w:rPr>
          <w:rFonts w:ascii="Arial" w:hAnsi="Arial" w:cs="Arial"/>
          <w:lang w:val="fr-FR"/>
        </w:rPr>
      </w:pPr>
    </w:p>
    <w:p w:rsidR="00050D3F" w:rsidRPr="00CB0B8E" w:rsidRDefault="00050D3F" w:rsidP="00050D3F">
      <w:pPr>
        <w:pStyle w:val="Heading3"/>
        <w:ind w:left="567" w:hanging="567"/>
        <w:rPr>
          <w:lang w:val="fr-FR"/>
        </w:rPr>
      </w:pPr>
      <w:bookmarkStart w:id="8" w:name="_Toc487801833"/>
      <w:r w:rsidRPr="00CB0B8E">
        <w:rPr>
          <w:lang w:val="fr-FR"/>
        </w:rPr>
        <w:t>Obligations de l'Institut</w:t>
      </w:r>
      <w:bookmarkEnd w:id="8"/>
    </w:p>
    <w:p w:rsidR="00050D3F" w:rsidRPr="00CB0B8E" w:rsidRDefault="00050D3F" w:rsidP="00050D3F">
      <w:pPr>
        <w:rPr>
          <w:rFonts w:ascii="Arial" w:hAnsi="Arial" w:cs="Arial"/>
          <w:lang w:val="fr-FR"/>
        </w:rPr>
      </w:pPr>
    </w:p>
    <w:p w:rsidR="00050D3F" w:rsidRPr="00CB0B8E" w:rsidRDefault="00050D3F" w:rsidP="00050D3F">
      <w:p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Les</w:t>
      </w:r>
      <w:r w:rsidR="006D76F7">
        <w:rPr>
          <w:rFonts w:ascii="Arial" w:hAnsi="Arial" w:cs="Arial"/>
          <w:lang w:val="fr-FR"/>
        </w:rPr>
        <w:t xml:space="preserve"> personnes répondant aux </w:t>
      </w:r>
      <w:proofErr w:type="spellStart"/>
      <w:r w:rsidR="006D76F7">
        <w:rPr>
          <w:rFonts w:ascii="Arial" w:hAnsi="Arial" w:cs="Arial"/>
          <w:lang w:val="fr-FR"/>
        </w:rPr>
        <w:t>conditio</w:t>
      </w:r>
      <w:r w:rsidRPr="00CB0B8E">
        <w:rPr>
          <w:rFonts w:ascii="Arial" w:hAnsi="Arial" w:cs="Arial"/>
          <w:lang w:val="fr-FR"/>
        </w:rPr>
        <w:t>s</w:t>
      </w:r>
      <w:proofErr w:type="spellEnd"/>
      <w:r w:rsidRPr="00CB0B8E">
        <w:rPr>
          <w:rFonts w:ascii="Arial" w:hAnsi="Arial" w:cs="Arial"/>
          <w:lang w:val="fr-FR"/>
        </w:rPr>
        <w:t xml:space="preserve"> ci-dessus devraient en outre indiquer que</w:t>
      </w:r>
      <w:r w:rsidR="00D05782">
        <w:rPr>
          <w:rFonts w:ascii="Arial" w:hAnsi="Arial" w:cs="Arial"/>
          <w:lang w:val="fr-FR"/>
        </w:rPr>
        <w:t xml:space="preserve"> </w:t>
      </w:r>
      <w:r w:rsidRPr="00CB0B8E">
        <w:rPr>
          <w:rFonts w:ascii="Arial" w:hAnsi="Arial" w:cs="Arial"/>
          <w:lang w:val="fr-FR"/>
        </w:rPr>
        <w:t>:</w:t>
      </w:r>
    </w:p>
    <w:p w:rsidR="00050D3F" w:rsidRPr="00CB0B8E" w:rsidRDefault="00050D3F" w:rsidP="0021720B">
      <w:pPr>
        <w:numPr>
          <w:ilvl w:val="0"/>
          <w:numId w:val="7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Leur institut soutient leur pa</w:t>
      </w:r>
      <w:r w:rsidR="00D05782">
        <w:rPr>
          <w:rFonts w:ascii="Arial" w:hAnsi="Arial" w:cs="Arial"/>
          <w:lang w:val="fr-FR"/>
        </w:rPr>
        <w:t xml:space="preserve">rticipation à la délégation JCRB </w:t>
      </w:r>
      <w:r w:rsidRPr="00CB0B8E">
        <w:rPr>
          <w:rFonts w:ascii="Arial" w:hAnsi="Arial" w:cs="Arial"/>
          <w:lang w:val="fr-FR"/>
        </w:rPr>
        <w:t>;</w:t>
      </w:r>
    </w:p>
    <w:p w:rsidR="00050D3F" w:rsidRPr="00CB0B8E" w:rsidRDefault="00050D3F" w:rsidP="00D05782">
      <w:pPr>
        <w:numPr>
          <w:ilvl w:val="0"/>
          <w:numId w:val="7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>Le financement est disponible pour les aider</w:t>
      </w:r>
      <w:r w:rsidR="00D05782">
        <w:rPr>
          <w:rFonts w:ascii="Arial" w:hAnsi="Arial" w:cs="Arial"/>
          <w:lang w:val="fr-FR"/>
        </w:rPr>
        <w:t xml:space="preserve"> </w:t>
      </w:r>
      <w:r w:rsidR="00D05782" w:rsidRPr="00D05782">
        <w:rPr>
          <w:rFonts w:ascii="Arial" w:hAnsi="Arial" w:cs="Arial"/>
          <w:lang w:val="fr-FR"/>
        </w:rPr>
        <w:t>à</w:t>
      </w:r>
      <w:r w:rsidR="00D05782">
        <w:rPr>
          <w:rFonts w:ascii="Arial" w:hAnsi="Arial" w:cs="Arial"/>
          <w:lang w:val="fr-FR"/>
        </w:rPr>
        <w:t xml:space="preserve"> participer</w:t>
      </w:r>
      <w:r w:rsidRPr="00CB0B8E">
        <w:rPr>
          <w:rFonts w:ascii="Arial" w:hAnsi="Arial" w:cs="Arial"/>
          <w:lang w:val="fr-FR"/>
        </w:rPr>
        <w:t xml:space="preserve"> à au moins deux réunions par an</w:t>
      </w:r>
      <w:r w:rsidR="00725943">
        <w:rPr>
          <w:rFonts w:ascii="Arial" w:hAnsi="Arial" w:cs="Arial"/>
          <w:lang w:val="fr-FR"/>
        </w:rPr>
        <w:t xml:space="preserve"> </w:t>
      </w:r>
      <w:r w:rsidRPr="00CB0B8E">
        <w:rPr>
          <w:rFonts w:ascii="Arial" w:hAnsi="Arial" w:cs="Arial"/>
          <w:lang w:val="fr-FR"/>
        </w:rPr>
        <w:t>; et</w:t>
      </w:r>
    </w:p>
    <w:p w:rsidR="00050D3F" w:rsidRPr="00CB0B8E" w:rsidRDefault="00492DBC" w:rsidP="0021720B">
      <w:pPr>
        <w:numPr>
          <w:ilvl w:val="0"/>
          <w:numId w:val="7"/>
        </w:num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 xml:space="preserve">Ils </w:t>
      </w:r>
      <w:r w:rsidR="00982ED3">
        <w:rPr>
          <w:rFonts w:ascii="Arial" w:hAnsi="Arial" w:cs="Arial"/>
          <w:lang w:val="fr-FR"/>
        </w:rPr>
        <w:t>leurs seront donne le temps de se préparer et</w:t>
      </w:r>
      <w:r w:rsidRPr="00CB0B8E">
        <w:rPr>
          <w:rFonts w:ascii="Arial" w:hAnsi="Arial" w:cs="Arial"/>
          <w:lang w:val="fr-FR"/>
        </w:rPr>
        <w:t xml:space="preserve"> participer aux réunions.</w:t>
      </w:r>
    </w:p>
    <w:p w:rsidR="0082517D" w:rsidRPr="00CB0B8E" w:rsidRDefault="002F1195" w:rsidP="002F1195">
      <w:pPr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lastRenderedPageBreak/>
        <w:br w:type="page"/>
      </w:r>
    </w:p>
    <w:p w:rsidR="002F1195" w:rsidRPr="00CB0B8E" w:rsidRDefault="002F1195" w:rsidP="002F1195">
      <w:pPr>
        <w:pStyle w:val="Heading2"/>
        <w:ind w:left="0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lastRenderedPageBreak/>
        <w:t>Les références</w:t>
      </w:r>
    </w:p>
    <w:p w:rsidR="002F1195" w:rsidRPr="00CB0B8E" w:rsidRDefault="002F1195" w:rsidP="002F1195">
      <w:pPr>
        <w:rPr>
          <w:rFonts w:ascii="Arial" w:hAnsi="Arial" w:cs="Arial"/>
          <w:lang w:val="fr-FR"/>
        </w:rPr>
      </w:pPr>
    </w:p>
    <w:p w:rsidR="00EB715D" w:rsidRPr="00CB0B8E" w:rsidRDefault="002F1195" w:rsidP="0021720B">
      <w:pPr>
        <w:numPr>
          <w:ilvl w:val="2"/>
          <w:numId w:val="6"/>
        </w:numPr>
        <w:ind w:left="567" w:hanging="567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 xml:space="preserve">Règlement </w:t>
      </w:r>
      <w:r w:rsidR="00725943">
        <w:rPr>
          <w:rFonts w:ascii="Arial" w:hAnsi="Arial" w:cs="Arial"/>
          <w:lang w:val="fr-FR"/>
        </w:rPr>
        <w:t>intérieur </w:t>
      </w:r>
      <w:r w:rsidR="005C026D">
        <w:rPr>
          <w:rFonts w:ascii="Arial" w:hAnsi="Arial" w:cs="Arial"/>
          <w:lang w:val="fr-FR"/>
        </w:rPr>
        <w:t xml:space="preserve">du </w:t>
      </w:r>
      <w:proofErr w:type="gramStart"/>
      <w:r w:rsidR="005C026D">
        <w:rPr>
          <w:rFonts w:ascii="Arial" w:hAnsi="Arial" w:cs="Arial"/>
          <w:lang w:val="fr-FR"/>
        </w:rPr>
        <w:t>JCRB</w:t>
      </w:r>
      <w:r w:rsidR="00725943">
        <w:rPr>
          <w:rFonts w:ascii="Arial" w:hAnsi="Arial" w:cs="Arial"/>
          <w:lang w:val="fr-FR"/>
        </w:rPr>
        <w:t>;</w:t>
      </w:r>
      <w:proofErr w:type="gramEnd"/>
      <w:r w:rsidR="00725943">
        <w:rPr>
          <w:rFonts w:ascii="Arial" w:hAnsi="Arial" w:cs="Arial"/>
          <w:lang w:val="fr-FR"/>
        </w:rPr>
        <w:t xml:space="preserve"> </w:t>
      </w:r>
      <w:hyperlink r:id="rId8" w:history="1">
        <w:r w:rsidR="00EB715D" w:rsidRPr="00CB0B8E">
          <w:rPr>
            <w:rStyle w:val="Hyperlink"/>
            <w:rFonts w:ascii="Arial" w:hAnsi="Arial" w:cs="Arial"/>
            <w:lang w:val="fr-FR"/>
          </w:rPr>
          <w:t>http://www.bipm.org/utils/common/documents/CIPM-MRA/CIPM-MRA-D-01.pdf</w:t>
        </w:r>
      </w:hyperlink>
    </w:p>
    <w:p w:rsidR="00EB715D" w:rsidRPr="00CB0B8E" w:rsidRDefault="00EB715D" w:rsidP="0021720B">
      <w:pPr>
        <w:numPr>
          <w:ilvl w:val="2"/>
          <w:numId w:val="6"/>
        </w:numPr>
        <w:ind w:left="567" w:hanging="567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 xml:space="preserve">Guide de la mise en œuvre du </w:t>
      </w:r>
      <w:r w:rsidR="0034583E" w:rsidRPr="00CB0B8E">
        <w:rPr>
          <w:rFonts w:ascii="Arial" w:hAnsi="Arial" w:cs="Arial"/>
          <w:lang w:val="fr-FR"/>
        </w:rPr>
        <w:t>CIPM</w:t>
      </w:r>
      <w:r w:rsidR="0034583E" w:rsidRPr="00CB0B8E">
        <w:rPr>
          <w:rFonts w:ascii="Arial" w:hAnsi="Arial" w:cs="Arial"/>
          <w:lang w:val="fr-FR"/>
        </w:rPr>
        <w:t xml:space="preserve"> </w:t>
      </w:r>
      <w:proofErr w:type="gramStart"/>
      <w:r w:rsidR="0034583E">
        <w:rPr>
          <w:rFonts w:ascii="Arial" w:hAnsi="Arial" w:cs="Arial"/>
          <w:lang w:val="fr-FR"/>
        </w:rPr>
        <w:t>MRA</w:t>
      </w:r>
      <w:r w:rsidRPr="00CB0B8E">
        <w:rPr>
          <w:rFonts w:ascii="Arial" w:hAnsi="Arial" w:cs="Arial"/>
          <w:lang w:val="fr-FR"/>
        </w:rPr>
        <w:t>;</w:t>
      </w:r>
      <w:proofErr w:type="gramEnd"/>
      <w:r w:rsidRPr="00CB0B8E">
        <w:rPr>
          <w:rFonts w:ascii="Arial" w:hAnsi="Arial" w:cs="Arial"/>
          <w:lang w:val="fr-FR"/>
        </w:rPr>
        <w:t xml:space="preserve"> </w:t>
      </w:r>
      <w:hyperlink r:id="rId9" w:history="1">
        <w:r w:rsidRPr="00CB0B8E">
          <w:rPr>
            <w:rStyle w:val="Hyperlink"/>
            <w:rFonts w:ascii="Arial" w:hAnsi="Arial" w:cs="Arial"/>
            <w:lang w:val="fr-FR"/>
          </w:rPr>
          <w:t>http://www.bipm.org/utils/common/documents/CIPM-MRA/CIPM-MRA-G-01.pdf</w:t>
        </w:r>
      </w:hyperlink>
    </w:p>
    <w:p w:rsidR="002F1195" w:rsidRPr="00CB0B8E" w:rsidRDefault="002F1195" w:rsidP="0021720B">
      <w:pPr>
        <w:numPr>
          <w:ilvl w:val="2"/>
          <w:numId w:val="6"/>
        </w:numPr>
        <w:ind w:left="567" w:hanging="567"/>
        <w:rPr>
          <w:rFonts w:ascii="Arial" w:hAnsi="Arial" w:cs="Arial"/>
          <w:lang w:val="fr-FR"/>
        </w:rPr>
      </w:pPr>
      <w:r w:rsidRPr="00CB0B8E">
        <w:rPr>
          <w:rFonts w:ascii="Arial" w:hAnsi="Arial" w:cs="Arial"/>
          <w:lang w:val="fr-FR"/>
        </w:rPr>
        <w:t xml:space="preserve">CIPM MRA-D-04 Version 5, </w:t>
      </w:r>
      <w:r w:rsidR="0034583E" w:rsidRPr="00CB0B8E">
        <w:rPr>
          <w:rFonts w:ascii="Arial" w:hAnsi="Arial" w:cs="Arial"/>
          <w:lang w:val="fr-FR"/>
        </w:rPr>
        <w:t xml:space="preserve">CMC </w:t>
      </w:r>
      <w:r w:rsidRPr="00CB0B8E">
        <w:rPr>
          <w:rFonts w:ascii="Arial" w:hAnsi="Arial" w:cs="Arial"/>
          <w:lang w:val="fr-FR"/>
        </w:rPr>
        <w:t xml:space="preserve">dans le contexte du CIPM </w:t>
      </w:r>
      <w:proofErr w:type="gramStart"/>
      <w:r w:rsidRPr="00CB0B8E">
        <w:rPr>
          <w:rFonts w:ascii="Arial" w:hAnsi="Arial" w:cs="Arial"/>
          <w:lang w:val="fr-FR"/>
        </w:rPr>
        <w:t>MRA;</w:t>
      </w:r>
      <w:proofErr w:type="gramEnd"/>
      <w:r w:rsidRPr="00CB0B8E">
        <w:rPr>
          <w:rFonts w:ascii="Arial" w:hAnsi="Arial" w:cs="Arial"/>
          <w:lang w:val="fr-FR"/>
        </w:rPr>
        <w:t xml:space="preserve"> </w:t>
      </w:r>
      <w:hyperlink r:id="rId10" w:history="1">
        <w:r w:rsidR="00EB715D" w:rsidRPr="00CB0B8E">
          <w:rPr>
            <w:rStyle w:val="Hyperlink"/>
            <w:rFonts w:ascii="Arial" w:hAnsi="Arial" w:cs="Arial"/>
            <w:lang w:val="fr-FR"/>
          </w:rPr>
          <w:t>http://www.bipm.org/utils/common/documents/CIPM-MRA/CIPM-MRA-D-04.pdf</w:t>
        </w:r>
      </w:hyperlink>
    </w:p>
    <w:p w:rsidR="002F1195" w:rsidRPr="00CB0B8E" w:rsidRDefault="002F1195" w:rsidP="00EB715D">
      <w:pPr>
        <w:ind w:left="567"/>
        <w:rPr>
          <w:rFonts w:ascii="Arial" w:hAnsi="Arial" w:cs="Arial"/>
          <w:lang w:val="fr-FR"/>
        </w:rPr>
      </w:pPr>
    </w:p>
    <w:p w:rsidR="00AE19D9" w:rsidRPr="00CB0B8E" w:rsidRDefault="00AE19D9" w:rsidP="00AE19D9">
      <w:pPr>
        <w:pStyle w:val="ListContinue2"/>
        <w:rPr>
          <w:rFonts w:ascii="Arial" w:hAnsi="Arial" w:cs="Arial"/>
          <w:lang w:val="fr-FR"/>
        </w:rPr>
      </w:pPr>
    </w:p>
    <w:p w:rsidR="00827447" w:rsidRPr="00CB0B8E" w:rsidRDefault="00DE64C1" w:rsidP="00904C1D">
      <w:pPr>
        <w:pStyle w:val="Heading6"/>
        <w:rPr>
          <w:lang w:val="fr-FR"/>
        </w:rPr>
      </w:pPr>
      <w:r w:rsidRPr="00CB0B8E">
        <w:rPr>
          <w:lang w:val="fr-FR"/>
        </w:rPr>
        <w:br w:type="page"/>
      </w:r>
      <w:r w:rsidR="00827447" w:rsidRPr="00CB0B8E">
        <w:rPr>
          <w:lang w:val="fr-FR"/>
        </w:rPr>
        <w:lastRenderedPageBreak/>
        <w:t xml:space="preserve">MODIFICATION DE </w:t>
      </w:r>
      <w:r w:rsidR="002B26FE">
        <w:rPr>
          <w:lang w:val="fr-FR"/>
        </w:rPr>
        <w:t xml:space="preserve">LA </w:t>
      </w:r>
      <w:r w:rsidR="002B26FE" w:rsidRPr="00CB0B8E">
        <w:rPr>
          <w:lang w:val="fr-FR"/>
        </w:rPr>
        <w:t>FICHE</w:t>
      </w:r>
      <w:r w:rsidR="002B26FE" w:rsidRPr="00CB0B8E">
        <w:rPr>
          <w:lang w:val="fr-FR"/>
        </w:rPr>
        <w:t xml:space="preserve"> </w:t>
      </w:r>
      <w:r w:rsidR="001962BD">
        <w:rPr>
          <w:lang w:val="fr-FR"/>
        </w:rPr>
        <w:t>DE CONTROLE</w:t>
      </w:r>
    </w:p>
    <w:p w:rsidR="00827447" w:rsidRPr="00CB0B8E" w:rsidRDefault="00827447">
      <w:pPr>
        <w:tabs>
          <w:tab w:val="left" w:pos="-938"/>
          <w:tab w:val="left" w:pos="-283"/>
          <w:tab w:val="left" w:pos="119"/>
          <w:tab w:val="left" w:pos="437"/>
          <w:tab w:val="left" w:pos="997"/>
          <w:tab w:val="left" w:pos="1394"/>
          <w:tab w:val="left" w:pos="1877"/>
          <w:tab w:val="left" w:pos="2597"/>
          <w:tab w:val="left" w:pos="3317"/>
          <w:tab w:val="left" w:pos="4037"/>
          <w:tab w:val="left" w:pos="4757"/>
          <w:tab w:val="left" w:pos="5477"/>
          <w:tab w:val="left" w:pos="6197"/>
          <w:tab w:val="left" w:pos="6917"/>
          <w:tab w:val="left" w:pos="7637"/>
          <w:tab w:val="left" w:pos="8357"/>
          <w:tab w:val="left" w:pos="9077"/>
          <w:tab w:val="left" w:pos="9797"/>
        </w:tabs>
        <w:ind w:right="-556"/>
        <w:jc w:val="center"/>
        <w:rPr>
          <w:rFonts w:ascii="Arial" w:hAnsi="Arial" w:cs="Arial"/>
          <w:b/>
          <w:bCs/>
          <w:sz w:val="32"/>
          <w:lang w:val="fr-FR"/>
        </w:rPr>
      </w:pPr>
    </w:p>
    <w:p w:rsidR="00827447" w:rsidRPr="00CB0B8E" w:rsidRDefault="00827447">
      <w:pPr>
        <w:tabs>
          <w:tab w:val="left" w:pos="-938"/>
          <w:tab w:val="left" w:pos="-283"/>
          <w:tab w:val="left" w:pos="119"/>
          <w:tab w:val="left" w:pos="437"/>
          <w:tab w:val="left" w:pos="997"/>
          <w:tab w:val="left" w:pos="1394"/>
          <w:tab w:val="left" w:pos="1877"/>
          <w:tab w:val="left" w:pos="2597"/>
          <w:tab w:val="left" w:pos="3317"/>
          <w:tab w:val="left" w:pos="4037"/>
          <w:tab w:val="left" w:pos="4757"/>
          <w:tab w:val="left" w:pos="5477"/>
          <w:tab w:val="left" w:pos="6197"/>
          <w:tab w:val="left" w:pos="6917"/>
          <w:tab w:val="left" w:pos="7637"/>
          <w:tab w:val="left" w:pos="8357"/>
          <w:tab w:val="left" w:pos="9077"/>
        </w:tabs>
        <w:ind w:right="-61"/>
        <w:rPr>
          <w:rFonts w:ascii="Arial" w:hAnsi="Arial" w:cs="Arial"/>
          <w:i/>
          <w:iCs/>
          <w:sz w:val="22"/>
          <w:lang w:val="fr-FR"/>
        </w:rPr>
      </w:pPr>
      <w:r w:rsidRPr="00CB0B8E">
        <w:rPr>
          <w:rFonts w:ascii="Arial" w:hAnsi="Arial" w:cs="Arial"/>
          <w:i/>
          <w:iCs/>
          <w:sz w:val="22"/>
          <w:lang w:val="fr-FR"/>
        </w:rPr>
        <w:t>NOTE</w:t>
      </w:r>
      <w:r w:rsidR="002B26FE">
        <w:rPr>
          <w:rFonts w:ascii="Arial" w:hAnsi="Arial" w:cs="Arial"/>
          <w:i/>
          <w:iCs/>
          <w:sz w:val="22"/>
          <w:lang w:val="fr-FR"/>
        </w:rPr>
        <w:t xml:space="preserve"> </w:t>
      </w:r>
      <w:r w:rsidRPr="00CB0B8E">
        <w:rPr>
          <w:rFonts w:ascii="Arial" w:hAnsi="Arial" w:cs="Arial"/>
          <w:i/>
          <w:iCs/>
          <w:sz w:val="22"/>
          <w:lang w:val="fr-FR"/>
        </w:rPr>
        <w:t>: L</w:t>
      </w:r>
      <w:r w:rsidR="00707D82">
        <w:rPr>
          <w:rFonts w:ascii="Arial" w:hAnsi="Arial" w:cs="Arial"/>
          <w:i/>
          <w:iCs/>
          <w:sz w:val="22"/>
          <w:lang w:val="fr-FR"/>
        </w:rPr>
        <w:t>e libellé modifié sera ratifié aux</w:t>
      </w:r>
      <w:r w:rsidRPr="00CB0B8E">
        <w:rPr>
          <w:rFonts w:ascii="Arial" w:hAnsi="Arial" w:cs="Arial"/>
          <w:i/>
          <w:iCs/>
          <w:sz w:val="22"/>
          <w:lang w:val="fr-FR"/>
        </w:rPr>
        <w:t xml:space="preserve"> </w:t>
      </w:r>
      <w:r w:rsidR="00707D82" w:rsidRPr="00CB0B8E">
        <w:rPr>
          <w:rFonts w:ascii="Arial" w:hAnsi="Arial" w:cs="Arial"/>
          <w:i/>
          <w:iCs/>
          <w:sz w:val="22"/>
          <w:lang w:val="fr-FR"/>
        </w:rPr>
        <w:t>réunions formelles</w:t>
      </w:r>
      <w:r w:rsidR="00707D82" w:rsidRPr="00CB0B8E">
        <w:rPr>
          <w:rFonts w:ascii="Arial" w:hAnsi="Arial" w:cs="Arial"/>
          <w:i/>
          <w:iCs/>
          <w:sz w:val="22"/>
          <w:lang w:val="fr-FR"/>
        </w:rPr>
        <w:t xml:space="preserve"> </w:t>
      </w:r>
      <w:r w:rsidR="00707D82" w:rsidRPr="00CB0B8E">
        <w:rPr>
          <w:rFonts w:ascii="Arial" w:hAnsi="Arial" w:cs="Arial"/>
          <w:i/>
          <w:iCs/>
          <w:sz w:val="22"/>
          <w:lang w:val="fr-FR"/>
        </w:rPr>
        <w:t xml:space="preserve">du comité </w:t>
      </w:r>
      <w:r w:rsidR="00707D82">
        <w:rPr>
          <w:rFonts w:ascii="Arial" w:hAnsi="Arial" w:cs="Arial"/>
          <w:i/>
          <w:iCs/>
          <w:sz w:val="22"/>
          <w:lang w:val="fr-FR"/>
        </w:rPr>
        <w:t>d’</w:t>
      </w:r>
      <w:r w:rsidRPr="00CB0B8E">
        <w:rPr>
          <w:rFonts w:ascii="Arial" w:hAnsi="Arial" w:cs="Arial"/>
          <w:i/>
          <w:iCs/>
          <w:sz w:val="22"/>
          <w:lang w:val="fr-FR"/>
        </w:rPr>
        <w:t xml:space="preserve">AFRIMETS </w:t>
      </w:r>
      <w:r w:rsidR="00707D82">
        <w:rPr>
          <w:rFonts w:ascii="Arial" w:hAnsi="Arial" w:cs="Arial"/>
          <w:i/>
          <w:iCs/>
          <w:sz w:val="22"/>
          <w:lang w:val="fr-FR"/>
        </w:rPr>
        <w:t>comme</w:t>
      </w:r>
      <w:r w:rsidRPr="00CB0B8E">
        <w:rPr>
          <w:rFonts w:ascii="Arial" w:hAnsi="Arial" w:cs="Arial"/>
          <w:i/>
          <w:iCs/>
          <w:sz w:val="22"/>
          <w:lang w:val="fr-FR"/>
        </w:rPr>
        <w:t xml:space="preserve"> par COP 0001 et sera contenu da</w:t>
      </w:r>
      <w:r w:rsidR="00707D82">
        <w:rPr>
          <w:rFonts w:ascii="Arial" w:hAnsi="Arial" w:cs="Arial"/>
          <w:i/>
          <w:iCs/>
          <w:sz w:val="22"/>
          <w:lang w:val="fr-FR"/>
        </w:rPr>
        <w:t xml:space="preserve">ns les procès-verbaux </w:t>
      </w:r>
      <w:r w:rsidR="001962BD">
        <w:rPr>
          <w:rFonts w:ascii="Arial" w:hAnsi="Arial" w:cs="Arial"/>
          <w:i/>
          <w:iCs/>
          <w:sz w:val="22"/>
          <w:lang w:val="fr-FR"/>
        </w:rPr>
        <w:t>appropr</w:t>
      </w:r>
      <w:r w:rsidR="001962BD">
        <w:rPr>
          <w:rFonts w:ascii="Arial" w:hAnsi="Arial" w:cs="Arial"/>
          <w:lang w:val="fr-FR"/>
        </w:rPr>
        <w:t>ié</w:t>
      </w:r>
      <w:r w:rsidR="006D2CD7">
        <w:rPr>
          <w:rFonts w:ascii="Arial" w:hAnsi="Arial" w:cs="Arial"/>
          <w:lang w:val="fr-FR"/>
        </w:rPr>
        <w:t>s</w:t>
      </w:r>
      <w:r w:rsidRPr="00CB0B8E">
        <w:rPr>
          <w:rFonts w:ascii="Arial" w:hAnsi="Arial" w:cs="Arial"/>
          <w:i/>
          <w:iCs/>
          <w:sz w:val="22"/>
          <w:lang w:val="fr-FR"/>
        </w:rPr>
        <w:t xml:space="preserve">. </w:t>
      </w:r>
    </w:p>
    <w:p w:rsidR="00827447" w:rsidRPr="00CB0B8E" w:rsidRDefault="00827447">
      <w:pPr>
        <w:jc w:val="center"/>
        <w:rPr>
          <w:rFonts w:ascii="Arial" w:hAnsi="Arial" w:cs="Arial"/>
          <w:lang w:val="fr-F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1"/>
        <w:gridCol w:w="3231"/>
        <w:gridCol w:w="2768"/>
      </w:tblGrid>
      <w:tr w:rsidR="00827447" w:rsidRPr="00CB0B8E">
        <w:trPr>
          <w:cantSplit/>
        </w:trPr>
        <w:tc>
          <w:tcPr>
            <w:tcW w:w="8840" w:type="dxa"/>
            <w:gridSpan w:val="3"/>
          </w:tcPr>
          <w:p w:rsidR="00827447" w:rsidRPr="00CB0B8E" w:rsidRDefault="00827447">
            <w:pPr>
              <w:pStyle w:val="Heading8"/>
              <w:rPr>
                <w:lang w:val="fr-FR"/>
              </w:rPr>
            </w:pPr>
            <w:r w:rsidRPr="00CB0B8E">
              <w:rPr>
                <w:lang w:val="fr-FR"/>
              </w:rPr>
              <w:t>COP 0001</w:t>
            </w:r>
          </w:p>
        </w:tc>
      </w:tr>
      <w:tr w:rsidR="00827447" w:rsidRPr="00CB0B8E">
        <w:tc>
          <w:tcPr>
            <w:tcW w:w="2694" w:type="dxa"/>
          </w:tcPr>
          <w:p w:rsidR="00827447" w:rsidRPr="00CB0B8E" w:rsidRDefault="00BF35F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CB0B8E">
              <w:rPr>
                <w:rFonts w:ascii="Arial" w:hAnsi="Arial" w:cs="Arial"/>
                <w:b/>
                <w:bCs/>
                <w:lang w:val="fr-FR"/>
              </w:rPr>
              <w:t>VERSION</w:t>
            </w:r>
            <w:r w:rsidRPr="00CB0B8E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827447" w:rsidRPr="00CB0B8E">
              <w:rPr>
                <w:rFonts w:ascii="Arial" w:hAnsi="Arial" w:cs="Arial"/>
                <w:b/>
                <w:bCs/>
                <w:lang w:val="fr-FR"/>
              </w:rPr>
              <w:t>MODIFIÉ</w:t>
            </w:r>
            <w:r>
              <w:rPr>
                <w:rFonts w:ascii="Arial" w:hAnsi="Arial" w:cs="Arial"/>
                <w:b/>
                <w:bCs/>
                <w:lang w:val="fr-FR"/>
              </w:rPr>
              <w:t>E</w:t>
            </w:r>
          </w:p>
        </w:tc>
        <w:tc>
          <w:tcPr>
            <w:tcW w:w="3305" w:type="dxa"/>
          </w:tcPr>
          <w:p w:rsidR="00827447" w:rsidRPr="00CB0B8E" w:rsidRDefault="00827447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CB0B8E">
              <w:rPr>
                <w:rFonts w:ascii="Arial" w:hAnsi="Arial" w:cs="Arial"/>
                <w:b/>
                <w:bCs/>
                <w:lang w:val="fr-FR"/>
              </w:rPr>
              <w:t>NUMÉRO DE MODIFICATION ET DATE</w:t>
            </w:r>
          </w:p>
        </w:tc>
        <w:tc>
          <w:tcPr>
            <w:tcW w:w="2841" w:type="dxa"/>
          </w:tcPr>
          <w:p w:rsidR="00827447" w:rsidRPr="00CB0B8E" w:rsidRDefault="00BF35F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CB0B8E">
              <w:rPr>
                <w:rFonts w:ascii="Arial" w:hAnsi="Arial" w:cs="Arial"/>
                <w:b/>
                <w:bCs/>
                <w:lang w:val="fr-FR"/>
              </w:rPr>
              <w:t>CLAUSES</w:t>
            </w:r>
            <w:r w:rsidRPr="00CB0B8E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827447" w:rsidRPr="00CB0B8E">
              <w:rPr>
                <w:rFonts w:ascii="Arial" w:hAnsi="Arial" w:cs="Arial"/>
                <w:b/>
                <w:bCs/>
                <w:lang w:val="fr-FR"/>
              </w:rPr>
              <w:t>MODIFIÉ</w:t>
            </w:r>
            <w:r>
              <w:rPr>
                <w:rFonts w:ascii="Arial" w:hAnsi="Arial" w:cs="Arial"/>
                <w:b/>
                <w:bCs/>
                <w:lang w:val="fr-FR"/>
              </w:rPr>
              <w:t>ES</w:t>
            </w:r>
          </w:p>
        </w:tc>
      </w:tr>
      <w:tr w:rsidR="00827447" w:rsidRPr="00CB0B8E">
        <w:tc>
          <w:tcPr>
            <w:tcW w:w="2694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05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41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</w:tr>
      <w:tr w:rsidR="00827447" w:rsidRPr="00CB0B8E">
        <w:tc>
          <w:tcPr>
            <w:tcW w:w="2694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05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41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</w:tr>
      <w:tr w:rsidR="00827447" w:rsidRPr="00CB0B8E">
        <w:tc>
          <w:tcPr>
            <w:tcW w:w="2694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05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41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</w:tr>
      <w:tr w:rsidR="00827447" w:rsidRPr="00CB0B8E">
        <w:tc>
          <w:tcPr>
            <w:tcW w:w="2694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05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41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</w:tr>
      <w:tr w:rsidR="00827447" w:rsidRPr="00CB0B8E">
        <w:tc>
          <w:tcPr>
            <w:tcW w:w="2694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05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41" w:type="dxa"/>
          </w:tcPr>
          <w:p w:rsidR="00827447" w:rsidRPr="00CB0B8E" w:rsidRDefault="00827447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827447" w:rsidRPr="00CB0B8E" w:rsidRDefault="00827447">
      <w:pPr>
        <w:jc w:val="center"/>
        <w:rPr>
          <w:rFonts w:ascii="Arial" w:hAnsi="Arial" w:cs="Arial"/>
          <w:lang w:val="fr-FR"/>
        </w:rPr>
      </w:pPr>
    </w:p>
    <w:p w:rsidR="00827447" w:rsidRPr="00CB0B8E" w:rsidRDefault="00827447">
      <w:pPr>
        <w:jc w:val="center"/>
        <w:rPr>
          <w:rFonts w:ascii="Arial" w:hAnsi="Arial" w:cs="Arial"/>
          <w:lang w:val="fr-FR"/>
        </w:rPr>
      </w:pPr>
    </w:p>
    <w:p w:rsidR="00827447" w:rsidRPr="00CB0B8E" w:rsidRDefault="00827447">
      <w:pPr>
        <w:jc w:val="center"/>
        <w:rPr>
          <w:rFonts w:ascii="Arial" w:hAnsi="Arial" w:cs="Arial"/>
          <w:lang w:val="fr-FR"/>
        </w:rPr>
      </w:pPr>
    </w:p>
    <w:p w:rsidR="00827447" w:rsidRPr="00CB0B8E" w:rsidRDefault="00827447" w:rsidP="00F52137">
      <w:pPr>
        <w:jc w:val="center"/>
        <w:rPr>
          <w:lang w:val="fr-FR"/>
        </w:rPr>
      </w:pPr>
    </w:p>
    <w:sectPr w:rsidR="00827447" w:rsidRPr="00CB0B8E" w:rsidSect="003E77A1">
      <w:headerReference w:type="default" r:id="rId11"/>
      <w:footerReference w:type="even" r:id="rId12"/>
      <w:footerReference w:type="default" r:id="rId13"/>
      <w:pgSz w:w="11906" w:h="16838" w:code="9"/>
      <w:pgMar w:top="1985" w:right="1797" w:bottom="1134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FB" w:rsidRDefault="001725FB">
      <w:r>
        <w:separator/>
      </w:r>
    </w:p>
  </w:endnote>
  <w:endnote w:type="continuationSeparator" w:id="0">
    <w:p w:rsidR="001725FB" w:rsidRDefault="0017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A7B" w:rsidRDefault="00B71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A7B" w:rsidRDefault="00B71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A7B" w:rsidRDefault="00B71A7B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922DB9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FB" w:rsidRDefault="001725FB">
      <w:r>
        <w:separator/>
      </w:r>
    </w:p>
  </w:footnote>
  <w:footnote w:type="continuationSeparator" w:id="0">
    <w:p w:rsidR="001725FB" w:rsidRDefault="0017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A7B" w:rsidRPr="00C606D6" w:rsidRDefault="002321C7" w:rsidP="00861ED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282190" cy="739775"/>
          <wp:effectExtent l="0" t="0" r="0" b="0"/>
          <wp:wrapSquare wrapText="bothSides"/>
          <wp:docPr id="1" name="Picture 1" descr="AFRIMETS Lo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METS Low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1A7B" w:rsidRPr="00572BCB" w:rsidRDefault="00B71A7B" w:rsidP="008B517F">
    <w:pPr>
      <w:pStyle w:val="Header"/>
      <w:jc w:val="right"/>
      <w:rPr>
        <w:rFonts w:ascii="Arial" w:hAnsi="Arial" w:cs="Arial"/>
        <w:sz w:val="20"/>
        <w:lang w:val="fr-FR"/>
      </w:rPr>
    </w:pPr>
    <w:r w:rsidRPr="00572BCB">
      <w:rPr>
        <w:rFonts w:ascii="Arial" w:hAnsi="Arial" w:cs="Arial"/>
        <w:sz w:val="20"/>
        <w:lang w:val="fr-FR"/>
      </w:rPr>
      <w:t>AFR-17-003</w:t>
    </w:r>
  </w:p>
  <w:p w:rsidR="00B71A7B" w:rsidRPr="00572BCB" w:rsidRDefault="007C19E0" w:rsidP="008B517F">
    <w:pPr>
      <w:pStyle w:val="Header"/>
      <w:jc w:val="right"/>
      <w:rPr>
        <w:rFonts w:ascii="Arial" w:hAnsi="Arial" w:cs="Arial"/>
        <w:sz w:val="20"/>
        <w:lang w:val="fr-FR"/>
      </w:rPr>
    </w:pPr>
    <w:r>
      <w:rPr>
        <w:rFonts w:ascii="Arial" w:hAnsi="Arial" w:cs="Arial"/>
        <w:sz w:val="20"/>
        <w:lang w:val="fr-FR"/>
      </w:rPr>
      <w:t>Conditions pour les</w:t>
    </w:r>
    <w:r w:rsidR="00357B2E">
      <w:rPr>
        <w:rFonts w:ascii="Arial" w:hAnsi="Arial" w:cs="Arial"/>
        <w:sz w:val="20"/>
        <w:lang w:val="fr-FR"/>
      </w:rPr>
      <w:t xml:space="preserve"> </w:t>
    </w:r>
    <w:r w:rsidR="00357B2E" w:rsidRPr="00572BCB">
      <w:rPr>
        <w:rFonts w:ascii="Arial" w:hAnsi="Arial" w:cs="Arial"/>
        <w:sz w:val="20"/>
        <w:lang w:val="fr-FR"/>
      </w:rPr>
      <w:t>Représentants</w:t>
    </w:r>
    <w:r w:rsidR="00357B2E">
      <w:rPr>
        <w:rFonts w:ascii="Arial" w:hAnsi="Arial" w:cs="Arial"/>
        <w:sz w:val="20"/>
        <w:lang w:val="fr-FR"/>
      </w:rPr>
      <w:t xml:space="preserve"> JCRB</w:t>
    </w:r>
    <w:r w:rsidR="00B71A7B" w:rsidRPr="00572BCB">
      <w:rPr>
        <w:rFonts w:ascii="Arial" w:hAnsi="Arial" w:cs="Arial"/>
        <w:sz w:val="20"/>
        <w:lang w:val="fr-FR"/>
      </w:rPr>
      <w:t xml:space="preserve"> </w:t>
    </w:r>
    <w:r w:rsidR="00357B2E">
      <w:rPr>
        <w:rFonts w:ascii="Arial" w:hAnsi="Arial" w:cs="Arial"/>
        <w:sz w:val="20"/>
        <w:lang w:val="fr-FR"/>
      </w:rPr>
      <w:t>d’</w:t>
    </w:r>
    <w:r w:rsidR="00357B2E">
      <w:rPr>
        <w:rFonts w:ascii="Arial" w:hAnsi="Arial" w:cs="Arial"/>
        <w:sz w:val="20"/>
        <w:lang w:val="fr-FR"/>
      </w:rPr>
      <w:t>AFRIMETS</w:t>
    </w:r>
  </w:p>
  <w:p w:rsidR="00B71A7B" w:rsidRPr="00572BCB" w:rsidRDefault="00B576F1" w:rsidP="008B517F">
    <w:pPr>
      <w:pStyle w:val="Header"/>
      <w:jc w:val="right"/>
      <w:rPr>
        <w:rFonts w:ascii="Arial" w:hAnsi="Arial" w:cs="Arial"/>
        <w:b/>
        <w:bCs/>
        <w:sz w:val="20"/>
        <w:lang w:val="fr-FR"/>
      </w:rPr>
    </w:pPr>
    <w:r w:rsidRPr="00572BCB">
      <w:rPr>
        <w:rFonts w:ascii="Arial" w:hAnsi="Arial" w:cs="Arial"/>
        <w:sz w:val="20"/>
        <w:lang w:val="fr-FR"/>
      </w:rPr>
      <w:t>Version 1</w:t>
    </w:r>
    <w:r w:rsidR="00357B2E">
      <w:rPr>
        <w:rFonts w:ascii="Arial" w:hAnsi="Arial" w:cs="Arial"/>
        <w:sz w:val="20"/>
        <w:lang w:val="fr-FR"/>
      </w:rPr>
      <w:t xml:space="preserve"> </w:t>
    </w:r>
    <w:r w:rsidRPr="00572BCB">
      <w:rPr>
        <w:rFonts w:ascii="Arial" w:hAnsi="Arial" w:cs="Arial"/>
        <w:sz w:val="20"/>
        <w:lang w:val="fr-FR"/>
      </w:rPr>
      <w:t>: Juillet 2017</w:t>
    </w:r>
  </w:p>
  <w:p w:rsidR="00B71A7B" w:rsidRPr="00572BCB" w:rsidRDefault="00B71A7B" w:rsidP="00861EDB">
    <w:pPr>
      <w:pStyle w:val="Header"/>
      <w:rPr>
        <w:rFonts w:ascii="Arial" w:hAnsi="Arial" w:cs="Arial"/>
        <w:sz w:val="20"/>
        <w:lang w:val="fr-FR"/>
      </w:rPr>
    </w:pPr>
  </w:p>
  <w:p w:rsidR="00B71A7B" w:rsidRPr="00572BCB" w:rsidRDefault="00B71A7B" w:rsidP="008B517F">
    <w:pPr>
      <w:pStyle w:val="Header"/>
      <w:jc w:val="center"/>
      <w:rPr>
        <w:b/>
        <w:bCs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2186"/>
    <w:multiLevelType w:val="hybridMultilevel"/>
    <w:tmpl w:val="9B5A510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36BAE"/>
    <w:multiLevelType w:val="hybridMultilevel"/>
    <w:tmpl w:val="6CC2CA0A"/>
    <w:lvl w:ilvl="0" w:tplc="F01E4DD6">
      <w:start w:val="1"/>
      <w:numFmt w:val="decimal"/>
      <w:pStyle w:val="Heading3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0122"/>
    <w:multiLevelType w:val="hybridMultilevel"/>
    <w:tmpl w:val="7FC8A600"/>
    <w:lvl w:ilvl="0" w:tplc="2E6AE766">
      <w:start w:val="1"/>
      <w:numFmt w:val="lowerLetter"/>
      <w:lvlText w:val="%1)"/>
      <w:lvlJc w:val="left"/>
      <w:pPr>
        <w:ind w:left="1442" w:hanging="876"/>
      </w:pPr>
      <w:rPr>
        <w:rFonts w:hint="default"/>
      </w:rPr>
    </w:lvl>
    <w:lvl w:ilvl="1" w:tplc="D9ECE764">
      <w:start w:val="1"/>
      <w:numFmt w:val="decimal"/>
      <w:lvlText w:val="%2)"/>
      <w:lvlJc w:val="left"/>
      <w:pPr>
        <w:ind w:left="1646" w:hanging="360"/>
      </w:pPr>
      <w:rPr>
        <w:sz w:val="22"/>
      </w:rPr>
    </w:lvl>
    <w:lvl w:ilvl="2" w:tplc="1C09001B" w:tentative="1">
      <w:start w:val="1"/>
      <w:numFmt w:val="lowerRoman"/>
      <w:lvlText w:val="%3."/>
      <w:lvlJc w:val="right"/>
      <w:pPr>
        <w:ind w:left="2366" w:hanging="180"/>
      </w:pPr>
    </w:lvl>
    <w:lvl w:ilvl="3" w:tplc="1C09000F" w:tentative="1">
      <w:start w:val="1"/>
      <w:numFmt w:val="decimal"/>
      <w:lvlText w:val="%4."/>
      <w:lvlJc w:val="left"/>
      <w:pPr>
        <w:ind w:left="3086" w:hanging="360"/>
      </w:pPr>
    </w:lvl>
    <w:lvl w:ilvl="4" w:tplc="1C090019" w:tentative="1">
      <w:start w:val="1"/>
      <w:numFmt w:val="lowerLetter"/>
      <w:lvlText w:val="%5."/>
      <w:lvlJc w:val="left"/>
      <w:pPr>
        <w:ind w:left="3806" w:hanging="360"/>
      </w:pPr>
    </w:lvl>
    <w:lvl w:ilvl="5" w:tplc="1C09001B" w:tentative="1">
      <w:start w:val="1"/>
      <w:numFmt w:val="lowerRoman"/>
      <w:lvlText w:val="%6."/>
      <w:lvlJc w:val="right"/>
      <w:pPr>
        <w:ind w:left="4526" w:hanging="180"/>
      </w:pPr>
    </w:lvl>
    <w:lvl w:ilvl="6" w:tplc="1C09000F" w:tentative="1">
      <w:start w:val="1"/>
      <w:numFmt w:val="decimal"/>
      <w:lvlText w:val="%7."/>
      <w:lvlJc w:val="left"/>
      <w:pPr>
        <w:ind w:left="5246" w:hanging="360"/>
      </w:pPr>
    </w:lvl>
    <w:lvl w:ilvl="7" w:tplc="1C090019" w:tentative="1">
      <w:start w:val="1"/>
      <w:numFmt w:val="lowerLetter"/>
      <w:lvlText w:val="%8."/>
      <w:lvlJc w:val="left"/>
      <w:pPr>
        <w:ind w:left="5966" w:hanging="360"/>
      </w:pPr>
    </w:lvl>
    <w:lvl w:ilvl="8" w:tplc="1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4E554B47"/>
    <w:multiLevelType w:val="hybridMultilevel"/>
    <w:tmpl w:val="3A6CB1BC"/>
    <w:lvl w:ilvl="0" w:tplc="28F2471C">
      <w:start w:val="1"/>
      <w:numFmt w:val="lowerLetter"/>
      <w:lvlText w:val="%1)"/>
      <w:lvlJc w:val="left"/>
      <w:pPr>
        <w:ind w:left="2123" w:hanging="564"/>
      </w:pPr>
      <w:rPr>
        <w:rFonts w:hint="default"/>
      </w:rPr>
    </w:lvl>
    <w:lvl w:ilvl="1" w:tplc="1C090011">
      <w:start w:val="1"/>
      <w:numFmt w:val="decimal"/>
      <w:lvlText w:val="%2)"/>
      <w:lvlJc w:val="left"/>
      <w:pPr>
        <w:ind w:left="2639" w:hanging="360"/>
      </w:pPr>
    </w:lvl>
    <w:lvl w:ilvl="2" w:tplc="1C09001B" w:tentative="1">
      <w:start w:val="1"/>
      <w:numFmt w:val="lowerRoman"/>
      <w:lvlText w:val="%3."/>
      <w:lvlJc w:val="right"/>
      <w:pPr>
        <w:ind w:left="3359" w:hanging="180"/>
      </w:pPr>
    </w:lvl>
    <w:lvl w:ilvl="3" w:tplc="1C09000F" w:tentative="1">
      <w:start w:val="1"/>
      <w:numFmt w:val="decimal"/>
      <w:lvlText w:val="%4."/>
      <w:lvlJc w:val="left"/>
      <w:pPr>
        <w:ind w:left="4079" w:hanging="360"/>
      </w:pPr>
    </w:lvl>
    <w:lvl w:ilvl="4" w:tplc="1C090019" w:tentative="1">
      <w:start w:val="1"/>
      <w:numFmt w:val="lowerLetter"/>
      <w:lvlText w:val="%5."/>
      <w:lvlJc w:val="left"/>
      <w:pPr>
        <w:ind w:left="4799" w:hanging="360"/>
      </w:pPr>
    </w:lvl>
    <w:lvl w:ilvl="5" w:tplc="1C09001B" w:tentative="1">
      <w:start w:val="1"/>
      <w:numFmt w:val="lowerRoman"/>
      <w:lvlText w:val="%6."/>
      <w:lvlJc w:val="right"/>
      <w:pPr>
        <w:ind w:left="5519" w:hanging="180"/>
      </w:pPr>
    </w:lvl>
    <w:lvl w:ilvl="6" w:tplc="1C09000F" w:tentative="1">
      <w:start w:val="1"/>
      <w:numFmt w:val="decimal"/>
      <w:lvlText w:val="%7."/>
      <w:lvlJc w:val="left"/>
      <w:pPr>
        <w:ind w:left="6239" w:hanging="360"/>
      </w:pPr>
    </w:lvl>
    <w:lvl w:ilvl="7" w:tplc="1C090019" w:tentative="1">
      <w:start w:val="1"/>
      <w:numFmt w:val="lowerLetter"/>
      <w:lvlText w:val="%8."/>
      <w:lvlJc w:val="left"/>
      <w:pPr>
        <w:ind w:left="6959" w:hanging="360"/>
      </w:pPr>
    </w:lvl>
    <w:lvl w:ilvl="8" w:tplc="1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536C1546"/>
    <w:multiLevelType w:val="hybridMultilevel"/>
    <w:tmpl w:val="1CD0DC0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87BAE"/>
    <w:multiLevelType w:val="hybridMultilevel"/>
    <w:tmpl w:val="3CDC4288"/>
    <w:lvl w:ilvl="0" w:tplc="2E6AE766">
      <w:start w:val="1"/>
      <w:numFmt w:val="lowerLetter"/>
      <w:lvlText w:val="%1)"/>
      <w:lvlJc w:val="left"/>
      <w:pPr>
        <w:ind w:left="1442" w:hanging="876"/>
      </w:pPr>
      <w:rPr>
        <w:rFonts w:hint="default"/>
      </w:rPr>
    </w:lvl>
    <w:lvl w:ilvl="1" w:tplc="D9ECE764">
      <w:start w:val="1"/>
      <w:numFmt w:val="decimal"/>
      <w:lvlText w:val="%2)"/>
      <w:lvlJc w:val="left"/>
      <w:pPr>
        <w:ind w:left="1646" w:hanging="360"/>
      </w:pPr>
      <w:rPr>
        <w:sz w:val="22"/>
      </w:rPr>
    </w:lvl>
    <w:lvl w:ilvl="2" w:tplc="DC403D38">
      <w:start w:val="1"/>
      <w:numFmt w:val="decimal"/>
      <w:lvlText w:val="%3."/>
      <w:lvlJc w:val="left"/>
      <w:pPr>
        <w:ind w:left="2546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3086" w:hanging="360"/>
      </w:pPr>
    </w:lvl>
    <w:lvl w:ilvl="4" w:tplc="1C090019" w:tentative="1">
      <w:start w:val="1"/>
      <w:numFmt w:val="lowerLetter"/>
      <w:lvlText w:val="%5."/>
      <w:lvlJc w:val="left"/>
      <w:pPr>
        <w:ind w:left="3806" w:hanging="360"/>
      </w:pPr>
    </w:lvl>
    <w:lvl w:ilvl="5" w:tplc="1C09001B" w:tentative="1">
      <w:start w:val="1"/>
      <w:numFmt w:val="lowerRoman"/>
      <w:lvlText w:val="%6."/>
      <w:lvlJc w:val="right"/>
      <w:pPr>
        <w:ind w:left="4526" w:hanging="180"/>
      </w:pPr>
    </w:lvl>
    <w:lvl w:ilvl="6" w:tplc="1C09000F" w:tentative="1">
      <w:start w:val="1"/>
      <w:numFmt w:val="decimal"/>
      <w:lvlText w:val="%7."/>
      <w:lvlJc w:val="left"/>
      <w:pPr>
        <w:ind w:left="5246" w:hanging="360"/>
      </w:pPr>
    </w:lvl>
    <w:lvl w:ilvl="7" w:tplc="1C090019" w:tentative="1">
      <w:start w:val="1"/>
      <w:numFmt w:val="lowerLetter"/>
      <w:lvlText w:val="%8."/>
      <w:lvlJc w:val="left"/>
      <w:pPr>
        <w:ind w:left="5966" w:hanging="360"/>
      </w:pPr>
    </w:lvl>
    <w:lvl w:ilvl="8" w:tplc="1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8F14CB7"/>
    <w:multiLevelType w:val="hybridMultilevel"/>
    <w:tmpl w:val="9DFE9D3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24"/>
    <w:rsid w:val="00001A75"/>
    <w:rsid w:val="00015585"/>
    <w:rsid w:val="00022EF2"/>
    <w:rsid w:val="000306B8"/>
    <w:rsid w:val="000435B7"/>
    <w:rsid w:val="00050D3F"/>
    <w:rsid w:val="00054EB3"/>
    <w:rsid w:val="00057A98"/>
    <w:rsid w:val="000632DF"/>
    <w:rsid w:val="00070079"/>
    <w:rsid w:val="00073B75"/>
    <w:rsid w:val="000746C3"/>
    <w:rsid w:val="00080035"/>
    <w:rsid w:val="00097741"/>
    <w:rsid w:val="000B143F"/>
    <w:rsid w:val="000B3AA1"/>
    <w:rsid w:val="000B46A5"/>
    <w:rsid w:val="000D1324"/>
    <w:rsid w:val="000D50BC"/>
    <w:rsid w:val="00115595"/>
    <w:rsid w:val="0011750A"/>
    <w:rsid w:val="00120238"/>
    <w:rsid w:val="0012561A"/>
    <w:rsid w:val="00131C02"/>
    <w:rsid w:val="00133B48"/>
    <w:rsid w:val="00135063"/>
    <w:rsid w:val="00137354"/>
    <w:rsid w:val="00146476"/>
    <w:rsid w:val="00151EB9"/>
    <w:rsid w:val="001631DE"/>
    <w:rsid w:val="001656E5"/>
    <w:rsid w:val="00166EC2"/>
    <w:rsid w:val="001725FB"/>
    <w:rsid w:val="00172A67"/>
    <w:rsid w:val="00184280"/>
    <w:rsid w:val="001962BD"/>
    <w:rsid w:val="0019656C"/>
    <w:rsid w:val="001B65D2"/>
    <w:rsid w:val="001C75AE"/>
    <w:rsid w:val="001E2385"/>
    <w:rsid w:val="001E4608"/>
    <w:rsid w:val="001F2036"/>
    <w:rsid w:val="00202D3D"/>
    <w:rsid w:val="0021720B"/>
    <w:rsid w:val="00222F48"/>
    <w:rsid w:val="002321C7"/>
    <w:rsid w:val="00236652"/>
    <w:rsid w:val="00237D4B"/>
    <w:rsid w:val="00244596"/>
    <w:rsid w:val="00245051"/>
    <w:rsid w:val="002465E5"/>
    <w:rsid w:val="00246BFD"/>
    <w:rsid w:val="00247227"/>
    <w:rsid w:val="00252CC1"/>
    <w:rsid w:val="002629C8"/>
    <w:rsid w:val="0027520A"/>
    <w:rsid w:val="00275698"/>
    <w:rsid w:val="00282A9A"/>
    <w:rsid w:val="00291A66"/>
    <w:rsid w:val="002A4BBD"/>
    <w:rsid w:val="002B00F6"/>
    <w:rsid w:val="002B220F"/>
    <w:rsid w:val="002B26FE"/>
    <w:rsid w:val="002B5155"/>
    <w:rsid w:val="002D6224"/>
    <w:rsid w:val="002E5045"/>
    <w:rsid w:val="002E6CF1"/>
    <w:rsid w:val="002E7E4E"/>
    <w:rsid w:val="002F1195"/>
    <w:rsid w:val="002F6B35"/>
    <w:rsid w:val="00303BD2"/>
    <w:rsid w:val="00307564"/>
    <w:rsid w:val="00313A10"/>
    <w:rsid w:val="003149B5"/>
    <w:rsid w:val="00323501"/>
    <w:rsid w:val="003271B9"/>
    <w:rsid w:val="003366DF"/>
    <w:rsid w:val="0034583E"/>
    <w:rsid w:val="00357B2E"/>
    <w:rsid w:val="0038124D"/>
    <w:rsid w:val="003971A9"/>
    <w:rsid w:val="003B30CD"/>
    <w:rsid w:val="003B510C"/>
    <w:rsid w:val="003C1983"/>
    <w:rsid w:val="003C53F0"/>
    <w:rsid w:val="003E3D5D"/>
    <w:rsid w:val="003E6560"/>
    <w:rsid w:val="003E77A1"/>
    <w:rsid w:val="003F44BD"/>
    <w:rsid w:val="00402F64"/>
    <w:rsid w:val="004152B9"/>
    <w:rsid w:val="00420E84"/>
    <w:rsid w:val="00421BDE"/>
    <w:rsid w:val="00425E3F"/>
    <w:rsid w:val="00433794"/>
    <w:rsid w:val="00435C8A"/>
    <w:rsid w:val="004376AF"/>
    <w:rsid w:val="004405C5"/>
    <w:rsid w:val="004517FB"/>
    <w:rsid w:val="004529E4"/>
    <w:rsid w:val="00453484"/>
    <w:rsid w:val="00465191"/>
    <w:rsid w:val="00467971"/>
    <w:rsid w:val="00482988"/>
    <w:rsid w:val="00482A86"/>
    <w:rsid w:val="00485237"/>
    <w:rsid w:val="00485443"/>
    <w:rsid w:val="00487D83"/>
    <w:rsid w:val="00492DBC"/>
    <w:rsid w:val="00492EA3"/>
    <w:rsid w:val="00493C42"/>
    <w:rsid w:val="004B64C3"/>
    <w:rsid w:val="004B7A9B"/>
    <w:rsid w:val="004C1799"/>
    <w:rsid w:val="004C2D6F"/>
    <w:rsid w:val="004D4E08"/>
    <w:rsid w:val="004E1B48"/>
    <w:rsid w:val="004E4312"/>
    <w:rsid w:val="004F2882"/>
    <w:rsid w:val="004F5F17"/>
    <w:rsid w:val="0050413A"/>
    <w:rsid w:val="00511FF4"/>
    <w:rsid w:val="0051431B"/>
    <w:rsid w:val="00514950"/>
    <w:rsid w:val="00520E6D"/>
    <w:rsid w:val="00523605"/>
    <w:rsid w:val="005446D8"/>
    <w:rsid w:val="00552B1E"/>
    <w:rsid w:val="00554857"/>
    <w:rsid w:val="00555583"/>
    <w:rsid w:val="00557D93"/>
    <w:rsid w:val="005632D1"/>
    <w:rsid w:val="00565F0D"/>
    <w:rsid w:val="00572BCB"/>
    <w:rsid w:val="00573616"/>
    <w:rsid w:val="00583AE7"/>
    <w:rsid w:val="00586BDF"/>
    <w:rsid w:val="005A384F"/>
    <w:rsid w:val="005A6574"/>
    <w:rsid w:val="005C026D"/>
    <w:rsid w:val="005C14A7"/>
    <w:rsid w:val="005C1C31"/>
    <w:rsid w:val="005C6E20"/>
    <w:rsid w:val="005D5024"/>
    <w:rsid w:val="005E0788"/>
    <w:rsid w:val="005E35D4"/>
    <w:rsid w:val="005E5799"/>
    <w:rsid w:val="005E57DD"/>
    <w:rsid w:val="005F3A04"/>
    <w:rsid w:val="0060345B"/>
    <w:rsid w:val="00616F1A"/>
    <w:rsid w:val="00617D4C"/>
    <w:rsid w:val="0063026D"/>
    <w:rsid w:val="00650942"/>
    <w:rsid w:val="00651E41"/>
    <w:rsid w:val="006538E2"/>
    <w:rsid w:val="00655683"/>
    <w:rsid w:val="00661DAC"/>
    <w:rsid w:val="0068136A"/>
    <w:rsid w:val="0069220C"/>
    <w:rsid w:val="006A3095"/>
    <w:rsid w:val="006B05CA"/>
    <w:rsid w:val="006B38CE"/>
    <w:rsid w:val="006C38D0"/>
    <w:rsid w:val="006D1D4E"/>
    <w:rsid w:val="006D2CD7"/>
    <w:rsid w:val="006D5975"/>
    <w:rsid w:val="006D76F7"/>
    <w:rsid w:val="006E53EB"/>
    <w:rsid w:val="00703E7E"/>
    <w:rsid w:val="007058DA"/>
    <w:rsid w:val="00707D82"/>
    <w:rsid w:val="00711A50"/>
    <w:rsid w:val="00721F53"/>
    <w:rsid w:val="00725943"/>
    <w:rsid w:val="00731827"/>
    <w:rsid w:val="00737E73"/>
    <w:rsid w:val="007546AE"/>
    <w:rsid w:val="00764B42"/>
    <w:rsid w:val="00773982"/>
    <w:rsid w:val="0077664D"/>
    <w:rsid w:val="007830C6"/>
    <w:rsid w:val="00785852"/>
    <w:rsid w:val="00786985"/>
    <w:rsid w:val="007A049A"/>
    <w:rsid w:val="007A1C4C"/>
    <w:rsid w:val="007B6605"/>
    <w:rsid w:val="007C082B"/>
    <w:rsid w:val="007C19E0"/>
    <w:rsid w:val="007C268F"/>
    <w:rsid w:val="007C559D"/>
    <w:rsid w:val="007D0353"/>
    <w:rsid w:val="007E5FA2"/>
    <w:rsid w:val="00802BEE"/>
    <w:rsid w:val="008034FF"/>
    <w:rsid w:val="008060D5"/>
    <w:rsid w:val="0082517D"/>
    <w:rsid w:val="00827107"/>
    <w:rsid w:val="00827447"/>
    <w:rsid w:val="00827EA1"/>
    <w:rsid w:val="00840D5D"/>
    <w:rsid w:val="00847596"/>
    <w:rsid w:val="0085595A"/>
    <w:rsid w:val="00861EDB"/>
    <w:rsid w:val="008647CF"/>
    <w:rsid w:val="0087519D"/>
    <w:rsid w:val="00890231"/>
    <w:rsid w:val="008B000A"/>
    <w:rsid w:val="008B1D55"/>
    <w:rsid w:val="008B517F"/>
    <w:rsid w:val="008C33E5"/>
    <w:rsid w:val="008D568C"/>
    <w:rsid w:val="008D716A"/>
    <w:rsid w:val="008E2229"/>
    <w:rsid w:val="008E7CFB"/>
    <w:rsid w:val="008F2F98"/>
    <w:rsid w:val="008F4BAE"/>
    <w:rsid w:val="008F4ED6"/>
    <w:rsid w:val="008F532F"/>
    <w:rsid w:val="008F7044"/>
    <w:rsid w:val="00904914"/>
    <w:rsid w:val="00904C1D"/>
    <w:rsid w:val="0090526C"/>
    <w:rsid w:val="00905574"/>
    <w:rsid w:val="009113DC"/>
    <w:rsid w:val="00922137"/>
    <w:rsid w:val="00922DB9"/>
    <w:rsid w:val="0092501E"/>
    <w:rsid w:val="009366B8"/>
    <w:rsid w:val="00940B28"/>
    <w:rsid w:val="00942D44"/>
    <w:rsid w:val="00947B50"/>
    <w:rsid w:val="009513BA"/>
    <w:rsid w:val="00961EFB"/>
    <w:rsid w:val="009760B3"/>
    <w:rsid w:val="00981B90"/>
    <w:rsid w:val="00982ED3"/>
    <w:rsid w:val="00990C97"/>
    <w:rsid w:val="009A0EA1"/>
    <w:rsid w:val="009A3303"/>
    <w:rsid w:val="009A58A7"/>
    <w:rsid w:val="009C58A6"/>
    <w:rsid w:val="009D1D0A"/>
    <w:rsid w:val="009E3153"/>
    <w:rsid w:val="009E4472"/>
    <w:rsid w:val="009E4EC3"/>
    <w:rsid w:val="009F1349"/>
    <w:rsid w:val="009F145B"/>
    <w:rsid w:val="009F2FEE"/>
    <w:rsid w:val="009F30F7"/>
    <w:rsid w:val="009F5A56"/>
    <w:rsid w:val="009F6ADA"/>
    <w:rsid w:val="00A003CF"/>
    <w:rsid w:val="00A034DE"/>
    <w:rsid w:val="00A0417C"/>
    <w:rsid w:val="00A16A38"/>
    <w:rsid w:val="00A23DE1"/>
    <w:rsid w:val="00A31CC7"/>
    <w:rsid w:val="00A40D2F"/>
    <w:rsid w:val="00A44FDF"/>
    <w:rsid w:val="00A46E15"/>
    <w:rsid w:val="00A61AAF"/>
    <w:rsid w:val="00A62241"/>
    <w:rsid w:val="00A63B7A"/>
    <w:rsid w:val="00A67833"/>
    <w:rsid w:val="00A67A03"/>
    <w:rsid w:val="00A73C0D"/>
    <w:rsid w:val="00A7794D"/>
    <w:rsid w:val="00A77ACB"/>
    <w:rsid w:val="00A85E7F"/>
    <w:rsid w:val="00AA78A6"/>
    <w:rsid w:val="00AB000C"/>
    <w:rsid w:val="00AB6151"/>
    <w:rsid w:val="00AC2029"/>
    <w:rsid w:val="00AD13BE"/>
    <w:rsid w:val="00AE19D9"/>
    <w:rsid w:val="00AE78CC"/>
    <w:rsid w:val="00AF1873"/>
    <w:rsid w:val="00B00991"/>
    <w:rsid w:val="00B03041"/>
    <w:rsid w:val="00B14728"/>
    <w:rsid w:val="00B1534C"/>
    <w:rsid w:val="00B21D7E"/>
    <w:rsid w:val="00B26F2E"/>
    <w:rsid w:val="00B2795A"/>
    <w:rsid w:val="00B4731C"/>
    <w:rsid w:val="00B51B48"/>
    <w:rsid w:val="00B51DB4"/>
    <w:rsid w:val="00B548D8"/>
    <w:rsid w:val="00B55CF7"/>
    <w:rsid w:val="00B576F1"/>
    <w:rsid w:val="00B60A88"/>
    <w:rsid w:val="00B61E9F"/>
    <w:rsid w:val="00B65F91"/>
    <w:rsid w:val="00B71A7B"/>
    <w:rsid w:val="00B817B0"/>
    <w:rsid w:val="00BA21C7"/>
    <w:rsid w:val="00BA5B22"/>
    <w:rsid w:val="00BB11E5"/>
    <w:rsid w:val="00BB18F0"/>
    <w:rsid w:val="00BC6892"/>
    <w:rsid w:val="00BD270C"/>
    <w:rsid w:val="00BD5276"/>
    <w:rsid w:val="00BD5D8B"/>
    <w:rsid w:val="00BE10A9"/>
    <w:rsid w:val="00BE17A0"/>
    <w:rsid w:val="00BE7AC2"/>
    <w:rsid w:val="00BE7C7F"/>
    <w:rsid w:val="00BF35FD"/>
    <w:rsid w:val="00BF3D08"/>
    <w:rsid w:val="00C05CE4"/>
    <w:rsid w:val="00C10A92"/>
    <w:rsid w:val="00C27688"/>
    <w:rsid w:val="00C31788"/>
    <w:rsid w:val="00C32DFA"/>
    <w:rsid w:val="00C41023"/>
    <w:rsid w:val="00C539A2"/>
    <w:rsid w:val="00C976F2"/>
    <w:rsid w:val="00CA63FC"/>
    <w:rsid w:val="00CB0B8E"/>
    <w:rsid w:val="00CB2C24"/>
    <w:rsid w:val="00CB5E80"/>
    <w:rsid w:val="00CB62EC"/>
    <w:rsid w:val="00CD3BAE"/>
    <w:rsid w:val="00CD47F5"/>
    <w:rsid w:val="00CD6D2B"/>
    <w:rsid w:val="00CF71EC"/>
    <w:rsid w:val="00D05782"/>
    <w:rsid w:val="00D07956"/>
    <w:rsid w:val="00D14BDB"/>
    <w:rsid w:val="00D1766A"/>
    <w:rsid w:val="00D21B73"/>
    <w:rsid w:val="00D234F8"/>
    <w:rsid w:val="00D310DC"/>
    <w:rsid w:val="00D41C37"/>
    <w:rsid w:val="00D56B63"/>
    <w:rsid w:val="00D57D9E"/>
    <w:rsid w:val="00D60BDC"/>
    <w:rsid w:val="00D6506E"/>
    <w:rsid w:val="00D65A70"/>
    <w:rsid w:val="00D66574"/>
    <w:rsid w:val="00D97962"/>
    <w:rsid w:val="00DA31A4"/>
    <w:rsid w:val="00DA4228"/>
    <w:rsid w:val="00DB1657"/>
    <w:rsid w:val="00DB36F0"/>
    <w:rsid w:val="00DC1A71"/>
    <w:rsid w:val="00DD2EEF"/>
    <w:rsid w:val="00DD57D5"/>
    <w:rsid w:val="00DD64F8"/>
    <w:rsid w:val="00DE64C1"/>
    <w:rsid w:val="00DF36B9"/>
    <w:rsid w:val="00E029A6"/>
    <w:rsid w:val="00E12EE5"/>
    <w:rsid w:val="00E234E2"/>
    <w:rsid w:val="00E23906"/>
    <w:rsid w:val="00E27AEB"/>
    <w:rsid w:val="00E30075"/>
    <w:rsid w:val="00E32DEA"/>
    <w:rsid w:val="00E500B4"/>
    <w:rsid w:val="00E5769B"/>
    <w:rsid w:val="00E617A5"/>
    <w:rsid w:val="00E7442F"/>
    <w:rsid w:val="00E75D00"/>
    <w:rsid w:val="00E777F6"/>
    <w:rsid w:val="00E83A86"/>
    <w:rsid w:val="00E90910"/>
    <w:rsid w:val="00E968DD"/>
    <w:rsid w:val="00EA4FDE"/>
    <w:rsid w:val="00EA6AE4"/>
    <w:rsid w:val="00EB5FA4"/>
    <w:rsid w:val="00EB715D"/>
    <w:rsid w:val="00EB7694"/>
    <w:rsid w:val="00EB7834"/>
    <w:rsid w:val="00EC5F04"/>
    <w:rsid w:val="00EC6087"/>
    <w:rsid w:val="00EF3D06"/>
    <w:rsid w:val="00F02850"/>
    <w:rsid w:val="00F06EFB"/>
    <w:rsid w:val="00F12E11"/>
    <w:rsid w:val="00F230F5"/>
    <w:rsid w:val="00F2621E"/>
    <w:rsid w:val="00F31366"/>
    <w:rsid w:val="00F317A5"/>
    <w:rsid w:val="00F326A2"/>
    <w:rsid w:val="00F52137"/>
    <w:rsid w:val="00F53700"/>
    <w:rsid w:val="00F53764"/>
    <w:rsid w:val="00F552B5"/>
    <w:rsid w:val="00F84AB7"/>
    <w:rsid w:val="00F92FF1"/>
    <w:rsid w:val="00FA1B77"/>
    <w:rsid w:val="00FA2B3F"/>
    <w:rsid w:val="00FA58A5"/>
    <w:rsid w:val="00FB0D43"/>
    <w:rsid w:val="00FB3046"/>
    <w:rsid w:val="00FB4315"/>
    <w:rsid w:val="00FB5AE7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B9BE61B"/>
  <w15:chartTrackingRefBased/>
  <w15:docId w15:val="{D0328EFE-A5E9-463A-BC56-11AAD57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ZA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u w:val="single"/>
      <w:lang w:val="en-ZA"/>
    </w:rPr>
  </w:style>
  <w:style w:type="paragraph" w:styleId="Heading3">
    <w:name w:val="heading 3"/>
    <w:basedOn w:val="Normal"/>
    <w:next w:val="Normal"/>
    <w:qFormat/>
    <w:rsid w:val="00485237"/>
    <w:pPr>
      <w:keepNext/>
      <w:numPr>
        <w:numId w:val="2"/>
      </w:numPr>
      <w:outlineLvl w:val="2"/>
    </w:pPr>
    <w:rPr>
      <w:rFonts w:ascii="Arial" w:hAnsi="Arial"/>
      <w:b/>
      <w:bCs/>
      <w:u w:val="single"/>
      <w:lang w:val="en-ZA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144"/>
      <w:lang w:val="en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u w:val="single"/>
      <w:lang w:val="en-ZA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 w:cs="Arial"/>
      <w:b/>
      <w:bCs/>
      <w:sz w:val="28"/>
      <w:u w:val="single"/>
      <w:lang w:val="en-ZA"/>
    </w:rPr>
  </w:style>
  <w:style w:type="paragraph" w:styleId="Heading7">
    <w:name w:val="heading 7"/>
    <w:basedOn w:val="ListContinue"/>
    <w:next w:val="ListContinue2"/>
    <w:link w:val="Heading7Char"/>
    <w:qFormat/>
    <w:rsid w:val="00904C1D"/>
    <w:pPr>
      <w:keepNext/>
      <w:outlineLvl w:val="6"/>
    </w:pPr>
    <w:rPr>
      <w:rFonts w:ascii="Arial" w:hAnsi="Arial" w:cs="Arial"/>
      <w:b/>
      <w:bCs/>
      <w:lang w:val="en-ZA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48"/>
      <w:lang w:val="en-Z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80"/>
    </w:pPr>
    <w:rPr>
      <w:lang w:val="en-ZA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72"/>
      <w:lang w:val="en-ZA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b/>
      <w:bCs/>
      <w:sz w:val="28"/>
      <w:u w:val="single"/>
      <w:lang w:val="en-ZA"/>
    </w:rPr>
  </w:style>
  <w:style w:type="paragraph" w:styleId="BodyTextIndent2">
    <w:name w:val="Body Text Indent 2"/>
    <w:basedOn w:val="Normal"/>
    <w:pPr>
      <w:tabs>
        <w:tab w:val="left" w:pos="1701"/>
      </w:tabs>
      <w:ind w:left="1701" w:hanging="621"/>
    </w:pPr>
    <w:rPr>
      <w:rFonts w:ascii="Arial" w:hAnsi="Arial" w:cs="Arial"/>
      <w:lang w:val="en-ZA"/>
    </w:rPr>
  </w:style>
  <w:style w:type="paragraph" w:styleId="BodyTextIndent3">
    <w:name w:val="Body Text Indent 3"/>
    <w:basedOn w:val="Normal"/>
    <w:pPr>
      <w:ind w:firstLine="1134"/>
    </w:pPr>
    <w:rPr>
      <w:rFonts w:ascii="Arial" w:hAnsi="Arial" w:cs="Arial"/>
      <w:lang w:val="en-Z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65F9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B2C24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CB2C24"/>
  </w:style>
  <w:style w:type="paragraph" w:styleId="TOC2">
    <w:name w:val="toc 2"/>
    <w:basedOn w:val="Normal"/>
    <w:next w:val="Normal"/>
    <w:autoRedefine/>
    <w:uiPriority w:val="39"/>
    <w:rsid w:val="00CB2C24"/>
    <w:pPr>
      <w:ind w:left="240"/>
    </w:pPr>
  </w:style>
  <w:style w:type="character" w:styleId="Hyperlink">
    <w:name w:val="Hyperlink"/>
    <w:uiPriority w:val="99"/>
    <w:unhideWhenUsed/>
    <w:rsid w:val="00CB2C24"/>
    <w:rPr>
      <w:color w:val="0563C1"/>
      <w:u w:val="single"/>
    </w:rPr>
  </w:style>
  <w:style w:type="character" w:customStyle="1" w:styleId="ListContinueChar">
    <w:name w:val="List Continue Char"/>
    <w:link w:val="ListContinue"/>
    <w:rsid w:val="00904C1D"/>
    <w:rPr>
      <w:sz w:val="24"/>
      <w:szCs w:val="24"/>
      <w:lang w:val="en-GB" w:eastAsia="en-US"/>
    </w:rPr>
  </w:style>
  <w:style w:type="paragraph" w:styleId="ListContinue">
    <w:name w:val="List Continue"/>
    <w:basedOn w:val="Normal"/>
    <w:link w:val="ListContinueChar"/>
    <w:rsid w:val="00904C1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904C1D"/>
    <w:pPr>
      <w:spacing w:after="120"/>
      <w:ind w:left="566"/>
      <w:contextualSpacing/>
    </w:pPr>
  </w:style>
  <w:style w:type="character" w:customStyle="1" w:styleId="Heading7Char">
    <w:name w:val="Heading 7 Char"/>
    <w:link w:val="Heading7"/>
    <w:rsid w:val="00904C1D"/>
    <w:rPr>
      <w:rFonts w:ascii="Arial" w:hAnsi="Arial" w:cs="Arial"/>
      <w:b/>
      <w:bCs/>
      <w:sz w:val="24"/>
      <w:szCs w:val="24"/>
      <w:lang w:val="en-GB" w:eastAsia="en-US"/>
    </w:rPr>
  </w:style>
  <w:style w:type="paragraph" w:styleId="TOC3">
    <w:name w:val="toc 3"/>
    <w:basedOn w:val="Normal"/>
    <w:next w:val="Normal"/>
    <w:autoRedefine/>
    <w:uiPriority w:val="39"/>
    <w:rsid w:val="00485237"/>
    <w:pPr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EB71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m.org/utils/common/documents/CIPM-MRA/CIPM-MRA-D-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m.org/utils/common/documents/CIPM-MRA/CIPM-MRA-D-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m.org/utils/common/documents/CIPM-MRA/CIPM-MRA-G-0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8C0083FD07428F8D4919F7826FA9" ma:contentTypeVersion="0" ma:contentTypeDescription="Create a new document." ma:contentTypeScope="" ma:versionID="653d977ee08c589b61d0dbbcf1501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DCCCA-2E53-4323-9D5F-BB1AEF7F69E2}"/>
</file>

<file path=customXml/itemProps2.xml><?xml version="1.0" encoding="utf-8"?>
<ds:datastoreItem xmlns:ds="http://schemas.openxmlformats.org/officeDocument/2006/customXml" ds:itemID="{85019824-4335-4607-B6D4-DAF06EF00E15}"/>
</file>

<file path=customXml/itemProps3.xml><?xml version="1.0" encoding="utf-8"?>
<ds:datastoreItem xmlns:ds="http://schemas.openxmlformats.org/officeDocument/2006/customXml" ds:itemID="{C62A9C5B-D12D-4CEB-B68A-27F0BB42E13A}"/>
</file>

<file path=customXml/itemProps4.xml><?xml version="1.0" encoding="utf-8"?>
<ds:datastoreItem xmlns:ds="http://schemas.openxmlformats.org/officeDocument/2006/customXml" ds:itemID="{4D197340-5F78-4E16-BE61-6DADA5A86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SADCMEL CODE OF PROCEDURE SADCMEL-COP-0001</vt:lpstr>
    </vt:vector>
  </TitlesOfParts>
  <Company>SABS</Company>
  <LinksUpToDate>false</LinksUpToDate>
  <CharactersWithSpaces>7129</CharactersWithSpaces>
  <SharedDoc>false</SharedDoc>
  <HLinks>
    <vt:vector size="36" baseType="variant"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_Toc487464898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_Toc487464897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_Toc487464896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_Toc487464895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_Toc487464894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_Toc487464893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SADCMEL CODE OF PROCEDURE SADCMEL-COP-0001</dc:title>
  <dc:subject/>
  <dc:creator>hawkinwp</dc:creator>
  <cp:keywords/>
  <dc:description/>
  <cp:lastModifiedBy>Jean Oyourou</cp:lastModifiedBy>
  <cp:revision>49</cp:revision>
  <cp:lastPrinted>2005-12-21T07:17:00Z</cp:lastPrinted>
  <dcterms:created xsi:type="dcterms:W3CDTF">2017-07-17T07:08:00Z</dcterms:created>
  <dcterms:modified xsi:type="dcterms:W3CDTF">2017-07-17T12:56:00Z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0x01010042158C0083FD07428F8D4919F7826FA9</vt:lpwstr>
  </property>
</Properties>
</file>